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25D" w:rsidRDefault="0085089A">
      <w:pPr>
        <w:spacing w:after="0" w:line="240" w:lineRule="auto"/>
        <w:jc w:val="center"/>
        <w:rPr>
          <w:rFonts w:ascii="Arial" w:hAnsi="Arial"/>
          <w:b/>
          <w:bCs/>
          <w:color w:val="000000"/>
          <w:sz w:val="24"/>
          <w:lang w:val="uz-Cyrl-UZ" w:eastAsia="uz-Cyrl-UZ" w:bidi="uz-Cyrl-UZ"/>
        </w:rPr>
      </w:pPr>
      <w:r>
        <w:rPr>
          <w:rFonts w:ascii="Arial" w:hAnsi="Arial"/>
          <w:b/>
          <w:bCs/>
          <w:color w:val="000000"/>
          <w:sz w:val="24"/>
        </w:rPr>
        <w:t xml:space="preserve">Role Description and Information </w:t>
      </w:r>
    </w:p>
    <w:p w:rsidR="00B9425D" w:rsidRDefault="0085089A">
      <w:pPr>
        <w:spacing w:after="0" w:line="240" w:lineRule="auto"/>
        <w:jc w:val="center"/>
        <w:rPr>
          <w:rFonts w:ascii="Arial" w:hAnsi="Arial"/>
          <w:b/>
          <w:bCs/>
          <w:color w:val="000000"/>
          <w:sz w:val="24"/>
          <w:lang w:val="uz-Cyrl-UZ" w:eastAsia="uz-Cyrl-UZ" w:bidi="uz-Cyrl-UZ"/>
        </w:rPr>
      </w:pPr>
      <w:r>
        <w:rPr>
          <w:rFonts w:ascii="Arial" w:hAnsi="Arial"/>
          <w:b/>
          <w:bCs/>
          <w:color w:val="000000"/>
          <w:sz w:val="24"/>
        </w:rPr>
        <w:t xml:space="preserve">for Position of </w:t>
      </w:r>
      <w:bookmarkStart w:id="0" w:name="_GoBack"/>
      <w:r>
        <w:rPr>
          <w:rFonts w:ascii="Arial" w:hAnsi="Arial"/>
          <w:b/>
          <w:bCs/>
          <w:color w:val="000000"/>
          <w:sz w:val="24"/>
        </w:rPr>
        <w:t>Dean of St George's College, Jerusalem</w:t>
      </w:r>
      <w:bookmarkEnd w:id="0"/>
    </w:p>
    <w:p w:rsidR="00B9425D" w:rsidRDefault="00B9425D">
      <w:pPr>
        <w:spacing w:after="0" w:line="240" w:lineRule="auto"/>
        <w:rPr>
          <w:rFonts w:ascii="Times New Roman" w:hAnsi="Times New Roman"/>
          <w:sz w:val="24"/>
          <w:lang w:val="uz-Cyrl-UZ" w:eastAsia="uz-Cyrl-UZ" w:bidi="uz-Cyrl-UZ"/>
        </w:rPr>
      </w:pPr>
    </w:p>
    <w:p w:rsidR="00B9425D" w:rsidRDefault="0085089A">
      <w:pPr>
        <w:spacing w:after="0" w:line="240" w:lineRule="auto"/>
        <w:rPr>
          <w:rFonts w:ascii="Times New Roman" w:hAnsi="Times New Roman"/>
          <w:sz w:val="24"/>
          <w:lang w:val="uz-Cyrl-UZ" w:eastAsia="uz-Cyrl-UZ" w:bidi="uz-Cyrl-UZ"/>
        </w:rPr>
      </w:pPr>
      <w:r>
        <w:rPr>
          <w:rFonts w:ascii="Arial" w:hAnsi="Arial"/>
          <w:b/>
          <w:bCs/>
          <w:color w:val="000000"/>
          <w:sz w:val="24"/>
        </w:rPr>
        <w:t xml:space="preserve">Vision: </w:t>
      </w:r>
    </w:p>
    <w:p w:rsidR="00B9425D" w:rsidRDefault="00B9425D">
      <w:pPr>
        <w:spacing w:after="0" w:line="240" w:lineRule="auto"/>
        <w:rPr>
          <w:rFonts w:ascii="Times New Roman" w:hAnsi="Times New Roman"/>
          <w:sz w:val="24"/>
          <w:lang w:val="uz-Cyrl-UZ" w:eastAsia="uz-Cyrl-UZ" w:bidi="uz-Cyrl-UZ"/>
        </w:rPr>
      </w:pPr>
    </w:p>
    <w:p w:rsidR="00B9425D" w:rsidRPr="000B120D" w:rsidRDefault="0085089A">
      <w:pPr>
        <w:spacing w:after="0" w:line="240" w:lineRule="auto"/>
        <w:rPr>
          <w:rFonts w:ascii="Times New Roman" w:hAnsi="Times New Roman"/>
          <w:sz w:val="24"/>
          <w:szCs w:val="24"/>
          <w:lang w:val="uz-Cyrl-UZ" w:eastAsia="uz-Cyrl-UZ" w:bidi="uz-Cyrl-UZ"/>
        </w:rPr>
      </w:pPr>
      <w:r w:rsidRPr="000B120D">
        <w:rPr>
          <w:rFonts w:ascii="Arial" w:hAnsi="Arial"/>
          <w:i/>
          <w:iCs/>
          <w:color w:val="000000"/>
          <w:sz w:val="24"/>
          <w:szCs w:val="24"/>
        </w:rPr>
        <w:t>To provide a profound, authentic and spiritually nourishing encounter in the Holy Land.</w:t>
      </w:r>
    </w:p>
    <w:p w:rsidR="00B9425D" w:rsidRPr="000B120D" w:rsidRDefault="00B9425D">
      <w:pPr>
        <w:spacing w:after="0" w:line="240" w:lineRule="auto"/>
        <w:rPr>
          <w:rFonts w:ascii="Times New Roman" w:hAnsi="Times New Roman"/>
          <w:sz w:val="24"/>
          <w:szCs w:val="24"/>
          <w:lang w:val="uz-Cyrl-UZ" w:eastAsia="uz-Cyrl-UZ" w:bidi="uz-Cyrl-UZ"/>
        </w:rPr>
      </w:pPr>
    </w:p>
    <w:p w:rsidR="00B9425D" w:rsidRDefault="0085089A">
      <w:pPr>
        <w:spacing w:after="0" w:line="240" w:lineRule="auto"/>
        <w:rPr>
          <w:rFonts w:ascii="Times New Roman" w:hAnsi="Times New Roman"/>
          <w:sz w:val="24"/>
          <w:lang w:val="uz-Cyrl-UZ" w:eastAsia="uz-Cyrl-UZ" w:bidi="uz-Cyrl-UZ"/>
        </w:rPr>
      </w:pPr>
      <w:r>
        <w:rPr>
          <w:rFonts w:ascii="Arial" w:hAnsi="Arial"/>
          <w:b/>
          <w:bCs/>
          <w:color w:val="000000"/>
          <w:sz w:val="24"/>
        </w:rPr>
        <w:t>College Mission Statement:</w:t>
      </w:r>
    </w:p>
    <w:p w:rsidR="00B9425D" w:rsidRDefault="00B9425D">
      <w:pPr>
        <w:spacing w:after="0" w:line="240" w:lineRule="auto"/>
        <w:rPr>
          <w:rFonts w:ascii="Times New Roman" w:hAnsi="Times New Roman"/>
          <w:sz w:val="24"/>
          <w:lang w:val="uz-Cyrl-UZ" w:eastAsia="uz-Cyrl-UZ" w:bidi="uz-Cyrl-UZ"/>
        </w:rPr>
      </w:pPr>
    </w:p>
    <w:p w:rsidR="00B9425D" w:rsidRPr="000B120D" w:rsidRDefault="0085089A">
      <w:pPr>
        <w:spacing w:after="0" w:line="240" w:lineRule="auto"/>
        <w:rPr>
          <w:rFonts w:ascii="Arial" w:hAnsi="Arial"/>
          <w:i/>
          <w:iCs/>
          <w:color w:val="000000"/>
          <w:sz w:val="24"/>
          <w:szCs w:val="24"/>
          <w:lang w:val="uz-Cyrl-UZ" w:eastAsia="uz-Cyrl-UZ" w:bidi="uz-Cyrl-UZ"/>
        </w:rPr>
      </w:pPr>
      <w:r w:rsidRPr="000B120D">
        <w:rPr>
          <w:rFonts w:ascii="Arial" w:hAnsi="Arial"/>
          <w:i/>
          <w:iCs/>
          <w:color w:val="000000"/>
          <w:sz w:val="24"/>
          <w:szCs w:val="24"/>
        </w:rPr>
        <w:t>St George's College, Jerusalem</w:t>
      </w:r>
      <w:r w:rsidRPr="000B120D">
        <w:rPr>
          <w:rFonts w:ascii="Arial" w:hAnsi="Arial"/>
          <w:i/>
          <w:iCs/>
          <w:sz w:val="24"/>
          <w:szCs w:val="24"/>
        </w:rPr>
        <w:t>,</w:t>
      </w:r>
      <w:r w:rsidRPr="000B120D">
        <w:rPr>
          <w:rFonts w:ascii="Arial" w:hAnsi="Arial"/>
          <w:i/>
          <w:iCs/>
          <w:color w:val="000000"/>
          <w:sz w:val="24"/>
          <w:szCs w:val="24"/>
        </w:rPr>
        <w:t xml:space="preserve"> is an Anglican community of Education, Hospitality, Pilgrimage</w:t>
      </w:r>
      <w:r w:rsidRPr="000B120D">
        <w:rPr>
          <w:rFonts w:ascii="Arial" w:hAnsi="Arial"/>
          <w:i/>
          <w:iCs/>
          <w:color w:val="000000"/>
          <w:sz w:val="24"/>
          <w:szCs w:val="24"/>
          <w:lang w:val="en-AU"/>
        </w:rPr>
        <w:t xml:space="preserve">, </w:t>
      </w:r>
      <w:r w:rsidRPr="000B120D">
        <w:rPr>
          <w:rFonts w:ascii="Arial" w:hAnsi="Arial"/>
          <w:i/>
          <w:iCs/>
          <w:color w:val="000000"/>
          <w:sz w:val="24"/>
          <w:szCs w:val="24"/>
        </w:rPr>
        <w:t>and Reconciliation. Through study, site visits, engaging with the local Christian community, prayer and reflection, lives are transformed and faith renewed.</w:t>
      </w:r>
    </w:p>
    <w:p w:rsidR="00B9425D" w:rsidRPr="000B120D" w:rsidRDefault="00B9425D">
      <w:pPr>
        <w:spacing w:after="0" w:line="240" w:lineRule="auto"/>
        <w:rPr>
          <w:rFonts w:ascii="Arial" w:hAnsi="Arial"/>
          <w:i/>
          <w:iCs/>
          <w:color w:val="000000"/>
          <w:sz w:val="24"/>
          <w:szCs w:val="24"/>
          <w:lang w:val="uz-Cyrl-UZ" w:eastAsia="uz-Cyrl-UZ" w:bidi="uz-Cyrl-UZ"/>
        </w:rPr>
      </w:pPr>
    </w:p>
    <w:p w:rsidR="00B9425D" w:rsidRDefault="0085089A">
      <w:pPr>
        <w:spacing w:after="0" w:line="240" w:lineRule="auto"/>
        <w:rPr>
          <w:rFonts w:ascii="Arial" w:hAnsi="Arial"/>
          <w:b/>
          <w:iCs/>
          <w:color w:val="000000"/>
          <w:sz w:val="24"/>
          <w:lang w:val="uz-Cyrl-UZ" w:eastAsia="uz-Cyrl-UZ" w:bidi="uz-Cyrl-UZ"/>
        </w:rPr>
      </w:pPr>
      <w:r>
        <w:rPr>
          <w:rFonts w:ascii="Arial" w:hAnsi="Arial"/>
          <w:b/>
          <w:iCs/>
          <w:color w:val="000000"/>
          <w:sz w:val="24"/>
        </w:rPr>
        <w:t>The College:</w:t>
      </w:r>
    </w:p>
    <w:p w:rsidR="00B9425D" w:rsidRDefault="00B9425D">
      <w:pPr>
        <w:spacing w:after="0" w:line="240" w:lineRule="auto"/>
        <w:rPr>
          <w:rFonts w:ascii="Arial" w:hAnsi="Arial"/>
          <w:b/>
          <w:iCs/>
          <w:color w:val="000000"/>
          <w:sz w:val="24"/>
          <w:lang w:val="uz-Cyrl-UZ" w:eastAsia="uz-Cyrl-UZ" w:bidi="uz-Cyrl-UZ"/>
        </w:rPr>
      </w:pPr>
    </w:p>
    <w:p w:rsidR="00B9425D" w:rsidRDefault="0085089A">
      <w:pPr>
        <w:spacing w:after="0" w:line="240" w:lineRule="auto"/>
        <w:rPr>
          <w:rFonts w:ascii="Arial" w:hAnsi="Arial"/>
          <w:iCs/>
          <w:color w:val="000000"/>
          <w:sz w:val="24"/>
          <w:lang w:val="uz-Cyrl-UZ" w:eastAsia="uz-Cyrl-UZ" w:bidi="uz-Cyrl-UZ"/>
        </w:rPr>
      </w:pPr>
      <w:r>
        <w:rPr>
          <w:rFonts w:ascii="Arial" w:hAnsi="Arial"/>
          <w:iCs/>
          <w:color w:val="000000"/>
          <w:sz w:val="24"/>
        </w:rPr>
        <w:t>St George’s College, Jerusalem</w:t>
      </w:r>
      <w:r w:rsidR="003F5080">
        <w:rPr>
          <w:rFonts w:ascii="Arial" w:hAnsi="Arial"/>
          <w:iCs/>
          <w:color w:val="000000"/>
          <w:sz w:val="24"/>
        </w:rPr>
        <w:t>,</w:t>
      </w:r>
      <w:r>
        <w:rPr>
          <w:rFonts w:ascii="Arial" w:hAnsi="Arial"/>
          <w:iCs/>
          <w:color w:val="000000"/>
          <w:sz w:val="24"/>
        </w:rPr>
        <w:t xml:space="preserve"> exists to enable its students to study the Bible and visit archaeological sites in the Holy Land in the context of an encounter with various peoples of the land.</w:t>
      </w:r>
    </w:p>
    <w:p w:rsidR="00B9425D" w:rsidRDefault="00B9425D">
      <w:pPr>
        <w:spacing w:after="0" w:line="240" w:lineRule="auto"/>
        <w:rPr>
          <w:rFonts w:ascii="Arial" w:hAnsi="Arial"/>
          <w:iCs/>
          <w:color w:val="000000"/>
          <w:sz w:val="24"/>
          <w:lang w:val="uz-Cyrl-UZ" w:eastAsia="uz-Cyrl-UZ" w:bidi="uz-Cyrl-UZ"/>
        </w:rPr>
      </w:pPr>
    </w:p>
    <w:p w:rsidR="00B9425D" w:rsidRDefault="0085089A">
      <w:pPr>
        <w:spacing w:after="0" w:line="240" w:lineRule="auto"/>
        <w:rPr>
          <w:rFonts w:ascii="Arial" w:hAnsi="Arial"/>
          <w:iCs/>
          <w:color w:val="000000"/>
          <w:sz w:val="24"/>
          <w:lang w:val="uz-Cyrl-UZ" w:eastAsia="uz-Cyrl-UZ" w:bidi="uz-Cyrl-UZ"/>
        </w:rPr>
      </w:pPr>
      <w:r>
        <w:rPr>
          <w:rFonts w:ascii="Arial" w:hAnsi="Arial"/>
          <w:iCs/>
          <w:color w:val="000000"/>
          <w:sz w:val="24"/>
        </w:rPr>
        <w:t>It enables its students to encounter the three monotheistic faiths of Judaism, Christianity and Islam – their texts, histories, traditions and peoples, and to participate in interfaith dialogue.</w:t>
      </w:r>
    </w:p>
    <w:p w:rsidR="00B9425D" w:rsidRDefault="00B9425D">
      <w:pPr>
        <w:spacing w:after="0" w:line="240" w:lineRule="auto"/>
        <w:rPr>
          <w:rFonts w:ascii="Arial" w:hAnsi="Arial"/>
          <w:iCs/>
          <w:color w:val="000000"/>
          <w:sz w:val="24"/>
          <w:lang w:val="uz-Cyrl-UZ" w:eastAsia="uz-Cyrl-UZ" w:bidi="uz-Cyrl-UZ"/>
        </w:rPr>
      </w:pPr>
    </w:p>
    <w:p w:rsidR="00B9425D" w:rsidRDefault="0085089A">
      <w:pPr>
        <w:spacing w:after="0" w:line="240" w:lineRule="auto"/>
        <w:rPr>
          <w:rFonts w:ascii="Arial" w:hAnsi="Arial"/>
          <w:iCs/>
          <w:color w:val="000000"/>
          <w:sz w:val="24"/>
          <w:lang w:val="uz-Cyrl-UZ" w:eastAsia="uz-Cyrl-UZ" w:bidi="uz-Cyrl-UZ"/>
        </w:rPr>
      </w:pPr>
      <w:r>
        <w:rPr>
          <w:rFonts w:ascii="Arial" w:hAnsi="Arial"/>
          <w:iCs/>
          <w:color w:val="000000"/>
          <w:sz w:val="24"/>
        </w:rPr>
        <w:t>It focuses on education for justice and peace relating to its own immediate environment in Israel and Palestine.</w:t>
      </w:r>
    </w:p>
    <w:p w:rsidR="00B9425D" w:rsidRDefault="00B9425D">
      <w:pPr>
        <w:spacing w:after="0" w:line="240" w:lineRule="auto"/>
        <w:rPr>
          <w:rFonts w:ascii="Arial" w:hAnsi="Arial"/>
          <w:iCs/>
          <w:color w:val="000000"/>
          <w:sz w:val="24"/>
          <w:lang w:val="uz-Cyrl-UZ" w:eastAsia="uz-Cyrl-UZ" w:bidi="uz-Cyrl-UZ"/>
        </w:rPr>
      </w:pPr>
    </w:p>
    <w:p w:rsidR="00B9425D" w:rsidRDefault="0085089A">
      <w:pPr>
        <w:spacing w:after="0" w:line="240" w:lineRule="auto"/>
        <w:rPr>
          <w:rFonts w:ascii="Arial" w:hAnsi="Arial"/>
          <w:iCs/>
          <w:color w:val="000000"/>
          <w:sz w:val="24"/>
          <w:lang w:val="uz-Cyrl-UZ" w:eastAsia="uz-Cyrl-UZ" w:bidi="uz-Cyrl-UZ"/>
        </w:rPr>
      </w:pPr>
      <w:r>
        <w:rPr>
          <w:rFonts w:ascii="Arial" w:hAnsi="Arial"/>
          <w:iCs/>
          <w:color w:val="000000"/>
          <w:sz w:val="24"/>
        </w:rPr>
        <w:t xml:space="preserve">The College brings together academic study, spirituality and travel in a process of </w:t>
      </w:r>
      <w:r w:rsidR="00483C31">
        <w:rPr>
          <w:rFonts w:ascii="Arial" w:hAnsi="Arial"/>
          <w:iCs/>
          <w:color w:val="000000"/>
          <w:sz w:val="24"/>
        </w:rPr>
        <w:t>holistic</w:t>
      </w:r>
      <w:r>
        <w:rPr>
          <w:rFonts w:ascii="Arial" w:hAnsi="Arial"/>
          <w:iCs/>
          <w:color w:val="000000"/>
          <w:sz w:val="24"/>
        </w:rPr>
        <w:t xml:space="preserve"> learning.</w:t>
      </w:r>
    </w:p>
    <w:p w:rsidR="00B9425D" w:rsidRDefault="00B9425D">
      <w:pPr>
        <w:spacing w:after="0" w:line="240" w:lineRule="auto"/>
        <w:rPr>
          <w:rFonts w:ascii="Arial" w:hAnsi="Arial"/>
          <w:iCs/>
          <w:color w:val="000000"/>
          <w:sz w:val="24"/>
          <w:lang w:val="uz-Cyrl-UZ" w:eastAsia="uz-Cyrl-UZ" w:bidi="uz-Cyrl-UZ"/>
        </w:rPr>
      </w:pPr>
    </w:p>
    <w:p w:rsidR="00B9425D" w:rsidRDefault="0085089A">
      <w:pPr>
        <w:spacing w:after="0" w:line="240" w:lineRule="auto"/>
        <w:rPr>
          <w:rFonts w:ascii="Arial" w:hAnsi="Arial"/>
          <w:iCs/>
          <w:color w:val="000000"/>
          <w:sz w:val="24"/>
          <w:lang w:val="uz-Cyrl-UZ" w:eastAsia="uz-Cyrl-UZ" w:bidi="uz-Cyrl-UZ"/>
        </w:rPr>
      </w:pPr>
      <w:r>
        <w:rPr>
          <w:rFonts w:ascii="Arial" w:hAnsi="Arial"/>
          <w:iCs/>
          <w:color w:val="000000"/>
          <w:sz w:val="24"/>
        </w:rPr>
        <w:t>St George’s College is located in East Jerusalem, and is a centre for Continuing Education within the Anglican Diocese of Jerusalem. It has an international reputation for excellence in Biblical and Archaeological teaching, in Pilgrimage, and in exposing students to the Christian Community within the Middle East – all in the context of the land that gave birth to the Christian Faith.</w:t>
      </w:r>
    </w:p>
    <w:p w:rsidR="00B9425D" w:rsidRDefault="00B9425D">
      <w:pPr>
        <w:spacing w:after="0" w:line="240" w:lineRule="auto"/>
        <w:rPr>
          <w:rFonts w:ascii="Arial" w:hAnsi="Arial"/>
          <w:iCs/>
          <w:color w:val="000000"/>
          <w:sz w:val="24"/>
          <w:lang w:val="uz-Cyrl-UZ" w:eastAsia="uz-Cyrl-UZ" w:bidi="uz-Cyrl-UZ"/>
        </w:rPr>
      </w:pPr>
    </w:p>
    <w:p w:rsidR="00B9425D" w:rsidRDefault="0085089A">
      <w:pPr>
        <w:spacing w:after="0" w:line="240" w:lineRule="auto"/>
        <w:rPr>
          <w:rFonts w:ascii="Arial" w:hAnsi="Arial"/>
          <w:iCs/>
          <w:color w:val="000000"/>
          <w:sz w:val="24"/>
          <w:lang w:val="uz-Cyrl-UZ" w:eastAsia="uz-Cyrl-UZ" w:bidi="uz-Cyrl-UZ"/>
        </w:rPr>
      </w:pPr>
      <w:r>
        <w:rPr>
          <w:rFonts w:ascii="Arial" w:hAnsi="Arial"/>
          <w:iCs/>
          <w:color w:val="000000"/>
          <w:sz w:val="24"/>
        </w:rPr>
        <w:t>The College has a unique role within the Anglican Communion, though it is open to students of all Christian traditions. It encourages dialogue with the other Faiths, and involves consideration of the political situation in the Land. Teaching takes places on College premises and in the field. The College offers first class accommodation for up to forty-two students on each course.</w:t>
      </w:r>
    </w:p>
    <w:p w:rsidR="00B9425D" w:rsidRDefault="00B9425D">
      <w:pPr>
        <w:spacing w:after="0" w:line="240" w:lineRule="auto"/>
        <w:rPr>
          <w:rFonts w:ascii="Arial" w:hAnsi="Arial"/>
          <w:iCs/>
          <w:color w:val="000000"/>
          <w:sz w:val="24"/>
          <w:lang w:val="uz-Cyrl-UZ" w:eastAsia="uz-Cyrl-UZ" w:bidi="uz-Cyrl-UZ"/>
        </w:rPr>
      </w:pPr>
    </w:p>
    <w:p w:rsidR="00B9425D" w:rsidRDefault="0085089A">
      <w:pPr>
        <w:spacing w:after="0" w:line="240" w:lineRule="auto"/>
        <w:rPr>
          <w:rFonts w:ascii="Times New Roman" w:hAnsi="Times New Roman"/>
          <w:sz w:val="24"/>
          <w:lang w:val="uz-Cyrl-UZ" w:eastAsia="uz-Cyrl-UZ" w:bidi="uz-Cyrl-UZ"/>
        </w:rPr>
      </w:pPr>
      <w:r>
        <w:rPr>
          <w:rFonts w:ascii="Arial" w:hAnsi="Arial"/>
          <w:iCs/>
          <w:color w:val="000000"/>
          <w:sz w:val="24"/>
        </w:rPr>
        <w:t xml:space="preserve">The governing Foundation of the College includes the Archbishop of Jerusalem as the Chair; the Chairs of the three Regional Committees of Australia/New Zealand, Britain and North America; a representative of the Anglican Consultative Council; a representative of the Province of Jerusalem and the Middle East; and local Palestinian Christians appointed by the Archbishop. The Foundation meets annually, and an </w:t>
      </w:r>
      <w:r>
        <w:rPr>
          <w:rFonts w:ascii="Arial" w:hAnsi="Arial"/>
          <w:iCs/>
          <w:color w:val="000000"/>
          <w:sz w:val="24"/>
        </w:rPr>
        <w:lastRenderedPageBreak/>
        <w:t>Executive Committee of the Foundation consisting of the Archbishop, the three Regional Chairs and the ACC representative meets twice a year to offer support to the Dean and oversee the governance of the College.</w:t>
      </w:r>
    </w:p>
    <w:p w:rsidR="00B9425D" w:rsidRDefault="00B9425D">
      <w:pPr>
        <w:spacing w:after="0" w:line="240" w:lineRule="auto"/>
        <w:rPr>
          <w:rFonts w:ascii="Times New Roman" w:hAnsi="Times New Roman"/>
          <w:sz w:val="24"/>
          <w:lang w:val="uz-Cyrl-UZ" w:eastAsia="uz-Cyrl-UZ" w:bidi="uz-Cyrl-UZ"/>
        </w:rPr>
      </w:pPr>
    </w:p>
    <w:p w:rsidR="00B9425D" w:rsidRDefault="0085089A">
      <w:pPr>
        <w:spacing w:after="0" w:line="240" w:lineRule="auto"/>
        <w:rPr>
          <w:rFonts w:ascii="Times New Roman" w:hAnsi="Times New Roman"/>
          <w:sz w:val="24"/>
          <w:lang w:val="uz-Cyrl-UZ" w:eastAsia="uz-Cyrl-UZ" w:bidi="uz-Cyrl-UZ"/>
        </w:rPr>
      </w:pPr>
      <w:r>
        <w:rPr>
          <w:rFonts w:ascii="Arial" w:hAnsi="Arial"/>
          <w:b/>
          <w:bCs/>
          <w:color w:val="000000"/>
          <w:sz w:val="24"/>
        </w:rPr>
        <w:t>Primary Foci for the Position:</w:t>
      </w:r>
    </w:p>
    <w:p w:rsidR="00B9425D" w:rsidRDefault="00B9425D">
      <w:pPr>
        <w:spacing w:after="0" w:line="240" w:lineRule="auto"/>
        <w:rPr>
          <w:rFonts w:ascii="Times New Roman" w:hAnsi="Times New Roman"/>
          <w:sz w:val="24"/>
          <w:lang w:val="uz-Cyrl-UZ" w:eastAsia="uz-Cyrl-UZ" w:bidi="uz-Cyrl-UZ"/>
        </w:rPr>
      </w:pPr>
    </w:p>
    <w:p w:rsidR="00B9425D" w:rsidRDefault="0085089A">
      <w:pPr>
        <w:numPr>
          <w:ilvl w:val="0"/>
          <w:numId w:val="1"/>
        </w:numPr>
        <w:spacing w:after="0" w:line="240" w:lineRule="auto"/>
        <w:rPr>
          <w:rFonts w:ascii="Arial" w:hAnsi="Arial"/>
          <w:color w:val="000000"/>
          <w:sz w:val="24"/>
          <w:lang w:val="uz-Cyrl-UZ" w:eastAsia="uz-Cyrl-UZ" w:bidi="uz-Cyrl-UZ"/>
        </w:rPr>
      </w:pPr>
      <w:r>
        <w:rPr>
          <w:rFonts w:ascii="Arial" w:hAnsi="Arial"/>
          <w:color w:val="000000"/>
          <w:sz w:val="24"/>
        </w:rPr>
        <w:t>To uphold the vision and mission of the College</w:t>
      </w:r>
    </w:p>
    <w:p w:rsidR="00B9425D" w:rsidRDefault="0085089A">
      <w:pPr>
        <w:numPr>
          <w:ilvl w:val="0"/>
          <w:numId w:val="1"/>
        </w:numPr>
        <w:spacing w:after="0" w:line="240" w:lineRule="auto"/>
        <w:rPr>
          <w:rFonts w:ascii="Arial" w:hAnsi="Arial"/>
          <w:color w:val="000000"/>
          <w:sz w:val="24"/>
          <w:lang w:val="uz-Cyrl-UZ" w:eastAsia="uz-Cyrl-UZ" w:bidi="uz-Cyrl-UZ"/>
        </w:rPr>
      </w:pPr>
      <w:r>
        <w:rPr>
          <w:rFonts w:ascii="Arial" w:hAnsi="Arial"/>
          <w:color w:val="000000"/>
          <w:sz w:val="24"/>
        </w:rPr>
        <w:t>To ensure and maintain quality academic standards</w:t>
      </w:r>
    </w:p>
    <w:p w:rsidR="00B9425D" w:rsidRDefault="0085089A">
      <w:pPr>
        <w:numPr>
          <w:ilvl w:val="0"/>
          <w:numId w:val="1"/>
        </w:numPr>
        <w:spacing w:after="0" w:line="240" w:lineRule="auto"/>
        <w:rPr>
          <w:rFonts w:ascii="Arial" w:hAnsi="Arial"/>
          <w:color w:val="000000"/>
          <w:sz w:val="24"/>
          <w:lang w:val="uz-Cyrl-UZ" w:eastAsia="uz-Cyrl-UZ" w:bidi="uz-Cyrl-UZ"/>
        </w:rPr>
      </w:pPr>
      <w:r>
        <w:rPr>
          <w:rFonts w:ascii="Arial" w:hAnsi="Arial"/>
          <w:color w:val="000000"/>
          <w:sz w:val="24"/>
        </w:rPr>
        <w:t>To oversee the teaching of the College</w:t>
      </w:r>
    </w:p>
    <w:p w:rsidR="00B9425D" w:rsidRDefault="0085089A">
      <w:pPr>
        <w:numPr>
          <w:ilvl w:val="0"/>
          <w:numId w:val="1"/>
        </w:numPr>
        <w:spacing w:after="0" w:line="240" w:lineRule="auto"/>
        <w:rPr>
          <w:rFonts w:ascii="Arial" w:hAnsi="Arial"/>
          <w:color w:val="000000"/>
          <w:sz w:val="24"/>
          <w:lang w:val="uz-Cyrl-UZ" w:eastAsia="uz-Cyrl-UZ" w:bidi="uz-Cyrl-UZ"/>
        </w:rPr>
      </w:pPr>
      <w:r>
        <w:rPr>
          <w:rFonts w:ascii="Arial" w:hAnsi="Arial"/>
          <w:color w:val="000000"/>
          <w:sz w:val="24"/>
        </w:rPr>
        <w:t>To oversee the administration of the College</w:t>
      </w:r>
    </w:p>
    <w:p w:rsidR="00B9425D" w:rsidRDefault="0085089A">
      <w:pPr>
        <w:numPr>
          <w:ilvl w:val="0"/>
          <w:numId w:val="1"/>
        </w:numPr>
        <w:spacing w:after="0" w:line="240" w:lineRule="auto"/>
        <w:rPr>
          <w:rFonts w:ascii="Arial" w:hAnsi="Arial"/>
          <w:color w:val="000000"/>
          <w:sz w:val="24"/>
          <w:lang w:val="uz-Cyrl-UZ" w:eastAsia="uz-Cyrl-UZ" w:bidi="uz-Cyrl-UZ"/>
        </w:rPr>
      </w:pPr>
      <w:r>
        <w:rPr>
          <w:rFonts w:ascii="Arial" w:hAnsi="Arial"/>
          <w:color w:val="000000"/>
          <w:sz w:val="24"/>
        </w:rPr>
        <w:t xml:space="preserve">To promote the College </w:t>
      </w:r>
      <w:r>
        <w:rPr>
          <w:rFonts w:ascii="Arial" w:hAnsi="Arial"/>
          <w:sz w:val="24"/>
        </w:rPr>
        <w:t>world</w:t>
      </w:r>
      <w:r>
        <w:rPr>
          <w:rFonts w:ascii="Arial" w:hAnsi="Arial"/>
          <w:dstrike/>
          <w:sz w:val="24"/>
        </w:rPr>
        <w:t>-</w:t>
      </w:r>
      <w:r>
        <w:rPr>
          <w:rFonts w:ascii="Arial" w:hAnsi="Arial"/>
          <w:sz w:val="24"/>
        </w:rPr>
        <w:t>wide</w:t>
      </w:r>
      <w:r>
        <w:rPr>
          <w:rFonts w:ascii="Arial" w:hAnsi="Arial"/>
          <w:color w:val="000000"/>
          <w:sz w:val="24"/>
        </w:rPr>
        <w:t>, with special attention to fund</w:t>
      </w:r>
      <w:r>
        <w:rPr>
          <w:rFonts w:ascii="Arial" w:hAnsi="Arial"/>
          <w:color w:val="000000"/>
          <w:sz w:val="24"/>
          <w:lang w:val="en-AU"/>
        </w:rPr>
        <w:t>-</w:t>
      </w:r>
      <w:r>
        <w:rPr>
          <w:rFonts w:ascii="Arial" w:hAnsi="Arial"/>
          <w:color w:val="000000"/>
          <w:sz w:val="24"/>
        </w:rPr>
        <w:t>raising</w:t>
      </w:r>
      <w:r>
        <w:rPr>
          <w:rFonts w:ascii="Arial" w:hAnsi="Arial"/>
          <w:color w:val="000000"/>
          <w:sz w:val="24"/>
          <w:lang w:val="en-AU"/>
        </w:rPr>
        <w:t xml:space="preserve">, </w:t>
      </w:r>
      <w:r>
        <w:rPr>
          <w:rFonts w:ascii="Arial" w:hAnsi="Arial"/>
          <w:color w:val="000000"/>
          <w:sz w:val="24"/>
        </w:rPr>
        <w:t>which entails travel in consultation with the Archbishop and the Executive</w:t>
      </w:r>
    </w:p>
    <w:p w:rsidR="00B9425D" w:rsidRDefault="00B9425D">
      <w:pPr>
        <w:spacing w:after="0" w:line="240" w:lineRule="auto"/>
        <w:rPr>
          <w:rFonts w:ascii="Arial" w:hAnsi="Arial"/>
          <w:b/>
          <w:sz w:val="24"/>
          <w:lang w:val="uz-Cyrl-UZ" w:eastAsia="uz-Cyrl-UZ" w:bidi="uz-Cyrl-UZ"/>
        </w:rPr>
      </w:pPr>
    </w:p>
    <w:p w:rsidR="00B9425D" w:rsidRDefault="0085089A">
      <w:pPr>
        <w:spacing w:after="0" w:line="240" w:lineRule="auto"/>
        <w:rPr>
          <w:rFonts w:ascii="Arial" w:hAnsi="Arial"/>
          <w:b/>
          <w:sz w:val="24"/>
          <w:lang w:val="uz-Cyrl-UZ" w:eastAsia="uz-Cyrl-UZ" w:bidi="uz-Cyrl-UZ"/>
        </w:rPr>
      </w:pPr>
      <w:r>
        <w:rPr>
          <w:rFonts w:ascii="Arial" w:hAnsi="Arial"/>
          <w:b/>
          <w:sz w:val="24"/>
        </w:rPr>
        <w:t>The Role:</w:t>
      </w:r>
    </w:p>
    <w:p w:rsidR="00B9425D" w:rsidRDefault="00B9425D">
      <w:pPr>
        <w:spacing w:after="0" w:line="240" w:lineRule="auto"/>
        <w:rPr>
          <w:rFonts w:ascii="Arial" w:hAnsi="Arial"/>
          <w:b/>
          <w:sz w:val="24"/>
          <w:lang w:val="uz-Cyrl-UZ" w:eastAsia="uz-Cyrl-UZ" w:bidi="uz-Cyrl-UZ"/>
        </w:rPr>
      </w:pPr>
    </w:p>
    <w:p w:rsidR="00B9425D" w:rsidRDefault="0085089A">
      <w:pPr>
        <w:spacing w:after="0" w:line="240" w:lineRule="auto"/>
        <w:rPr>
          <w:rFonts w:ascii="Arial" w:hAnsi="Arial"/>
          <w:bCs/>
          <w:color w:val="000000"/>
          <w:sz w:val="24"/>
          <w:lang w:val="uz-Cyrl-UZ" w:eastAsia="uz-Cyrl-UZ" w:bidi="uz-Cyrl-UZ"/>
        </w:rPr>
      </w:pPr>
      <w:r>
        <w:rPr>
          <w:rFonts w:ascii="Arial" w:hAnsi="Arial"/>
          <w:bCs/>
          <w:color w:val="000000"/>
          <w:sz w:val="24"/>
        </w:rPr>
        <w:t>The role of Dean is multi-faceted and includes the major duties and responsibilities detailed as follows:</w:t>
      </w:r>
    </w:p>
    <w:p w:rsidR="00B9425D" w:rsidRDefault="00B9425D">
      <w:pPr>
        <w:spacing w:after="0" w:line="240" w:lineRule="auto"/>
        <w:rPr>
          <w:rFonts w:ascii="Arial" w:hAnsi="Arial"/>
          <w:b/>
          <w:bCs/>
          <w:color w:val="000000"/>
          <w:sz w:val="24"/>
          <w:lang w:val="uz-Cyrl-UZ" w:eastAsia="uz-Cyrl-UZ" w:bidi="uz-Cyrl-UZ"/>
        </w:rPr>
      </w:pPr>
    </w:p>
    <w:p w:rsidR="00B9425D" w:rsidRDefault="0085089A">
      <w:pPr>
        <w:spacing w:after="0" w:line="240" w:lineRule="auto"/>
        <w:rPr>
          <w:rFonts w:ascii="Arial" w:hAnsi="Arial"/>
          <w:b/>
          <w:bCs/>
          <w:i/>
          <w:color w:val="000000"/>
          <w:lang w:val="uz-Cyrl-UZ" w:eastAsia="uz-Cyrl-UZ" w:bidi="uz-Cyrl-UZ"/>
        </w:rPr>
      </w:pPr>
      <w:r>
        <w:rPr>
          <w:rFonts w:ascii="Arial" w:hAnsi="Arial"/>
          <w:b/>
          <w:bCs/>
          <w:i/>
          <w:color w:val="000000"/>
        </w:rPr>
        <w:t>Policy and Regulatory Responsibilities</w:t>
      </w:r>
    </w:p>
    <w:p w:rsidR="00B9425D" w:rsidRDefault="0085089A" w:rsidP="003F5080">
      <w:pPr>
        <w:pStyle w:val="ListParagraph"/>
        <w:numPr>
          <w:ilvl w:val="0"/>
          <w:numId w:val="7"/>
        </w:numPr>
        <w:spacing w:after="0" w:line="240" w:lineRule="auto"/>
        <w:rPr>
          <w:rFonts w:ascii="Arial" w:hAnsi="Arial"/>
          <w:bCs/>
          <w:color w:val="000000"/>
          <w:lang w:val="uz-Cyrl-UZ" w:eastAsia="uz-Cyrl-UZ" w:bidi="uz-Cyrl-UZ"/>
        </w:rPr>
      </w:pPr>
      <w:r>
        <w:rPr>
          <w:rFonts w:ascii="Arial" w:hAnsi="Arial"/>
          <w:bCs/>
          <w:color w:val="000000"/>
        </w:rPr>
        <w:t xml:space="preserve">Formally </w:t>
      </w:r>
      <w:r w:rsidR="003F5080">
        <w:rPr>
          <w:rFonts w:ascii="Arial" w:hAnsi="Arial"/>
          <w:bCs/>
          <w:color w:val="000000"/>
        </w:rPr>
        <w:t>r</w:t>
      </w:r>
      <w:r>
        <w:rPr>
          <w:rFonts w:ascii="Arial" w:hAnsi="Arial"/>
          <w:bCs/>
          <w:color w:val="000000"/>
        </w:rPr>
        <w:t>eport as the Dean to the meetings of the Foundation and the Executive.</w:t>
      </w:r>
    </w:p>
    <w:p w:rsidR="00B9425D" w:rsidRDefault="0085089A">
      <w:pPr>
        <w:pStyle w:val="ListParagraph"/>
        <w:numPr>
          <w:ilvl w:val="0"/>
          <w:numId w:val="7"/>
        </w:numPr>
        <w:spacing w:after="0" w:line="240" w:lineRule="auto"/>
        <w:rPr>
          <w:rFonts w:ascii="Arial" w:hAnsi="Arial"/>
          <w:bCs/>
          <w:color w:val="000000"/>
          <w:lang w:val="uz-Cyrl-UZ" w:eastAsia="uz-Cyrl-UZ" w:bidi="uz-Cyrl-UZ"/>
        </w:rPr>
      </w:pPr>
      <w:r>
        <w:rPr>
          <w:rFonts w:ascii="Arial" w:hAnsi="Arial"/>
          <w:bCs/>
          <w:color w:val="000000"/>
        </w:rPr>
        <w:t>Present reports and recommendations for consideration by the Foundation and Executive.</w:t>
      </w:r>
    </w:p>
    <w:p w:rsidR="00B9425D" w:rsidRDefault="0085089A">
      <w:pPr>
        <w:pStyle w:val="ListParagraph"/>
        <w:numPr>
          <w:ilvl w:val="0"/>
          <w:numId w:val="7"/>
        </w:numPr>
        <w:spacing w:after="0" w:line="240" w:lineRule="auto"/>
        <w:rPr>
          <w:rFonts w:ascii="Arial" w:hAnsi="Arial"/>
          <w:bCs/>
          <w:color w:val="000000"/>
          <w:lang w:val="uz-Cyrl-UZ" w:eastAsia="uz-Cyrl-UZ" w:bidi="uz-Cyrl-UZ"/>
        </w:rPr>
      </w:pPr>
      <w:r>
        <w:rPr>
          <w:rFonts w:ascii="Arial" w:hAnsi="Arial"/>
          <w:bCs/>
          <w:color w:val="000000"/>
        </w:rPr>
        <w:t>Act as Secretary for the Foundation and Executive of St George’s College.</w:t>
      </w:r>
    </w:p>
    <w:p w:rsidR="00B9425D" w:rsidRDefault="0085089A">
      <w:pPr>
        <w:pStyle w:val="ListParagraph"/>
        <w:numPr>
          <w:ilvl w:val="0"/>
          <w:numId w:val="7"/>
        </w:numPr>
        <w:spacing w:after="0" w:line="240" w:lineRule="auto"/>
        <w:rPr>
          <w:rFonts w:ascii="Arial" w:hAnsi="Arial"/>
          <w:bCs/>
          <w:color w:val="000000"/>
          <w:lang w:val="uz-Cyrl-UZ" w:eastAsia="uz-Cyrl-UZ" w:bidi="uz-Cyrl-UZ"/>
        </w:rPr>
      </w:pPr>
      <w:r>
        <w:rPr>
          <w:rFonts w:ascii="Arial" w:hAnsi="Arial"/>
          <w:bCs/>
          <w:color w:val="000000"/>
        </w:rPr>
        <w:t>Ensure that the policies and decisions of the Foundation and Executive are enacted.</w:t>
      </w:r>
    </w:p>
    <w:p w:rsidR="00B9425D" w:rsidRDefault="00B9425D">
      <w:pPr>
        <w:spacing w:after="0" w:line="240" w:lineRule="auto"/>
        <w:rPr>
          <w:rFonts w:ascii="Arial" w:hAnsi="Arial"/>
          <w:bCs/>
          <w:color w:val="000000"/>
          <w:lang w:val="uz-Cyrl-UZ" w:eastAsia="uz-Cyrl-UZ" w:bidi="uz-Cyrl-UZ"/>
        </w:rPr>
      </w:pPr>
    </w:p>
    <w:p w:rsidR="00B9425D" w:rsidRDefault="0085089A">
      <w:pPr>
        <w:spacing w:after="0" w:line="240" w:lineRule="auto"/>
        <w:rPr>
          <w:rFonts w:ascii="Arial" w:hAnsi="Arial"/>
          <w:b/>
          <w:bCs/>
          <w:i/>
          <w:color w:val="000000"/>
          <w:lang w:val="uz-Cyrl-UZ" w:eastAsia="uz-Cyrl-UZ" w:bidi="uz-Cyrl-UZ"/>
        </w:rPr>
      </w:pPr>
      <w:r>
        <w:rPr>
          <w:rFonts w:ascii="Arial" w:hAnsi="Arial"/>
          <w:b/>
          <w:bCs/>
          <w:i/>
          <w:color w:val="000000"/>
        </w:rPr>
        <w:t>Management and Planning Responsibilities</w:t>
      </w:r>
    </w:p>
    <w:p w:rsidR="00B9425D" w:rsidRDefault="00B9425D">
      <w:pPr>
        <w:spacing w:after="0" w:line="240" w:lineRule="auto"/>
        <w:rPr>
          <w:rFonts w:ascii="Arial" w:hAnsi="Arial"/>
          <w:b/>
          <w:bCs/>
          <w:i/>
          <w:color w:val="000000"/>
          <w:lang w:val="uz-Cyrl-UZ" w:eastAsia="uz-Cyrl-UZ" w:bidi="uz-Cyrl-UZ"/>
        </w:rPr>
      </w:pPr>
    </w:p>
    <w:p w:rsidR="00B9425D" w:rsidRDefault="0085089A">
      <w:pPr>
        <w:spacing w:after="0" w:line="240" w:lineRule="auto"/>
        <w:rPr>
          <w:rFonts w:ascii="Arial" w:hAnsi="Arial"/>
          <w:b/>
          <w:bCs/>
          <w:i/>
          <w:color w:val="000000"/>
          <w:lang w:val="uz-Cyrl-UZ" w:eastAsia="uz-Cyrl-UZ" w:bidi="uz-Cyrl-UZ"/>
        </w:rPr>
      </w:pPr>
      <w:r>
        <w:rPr>
          <w:rFonts w:ascii="Arial" w:hAnsi="Arial"/>
          <w:b/>
          <w:bCs/>
          <w:i/>
          <w:color w:val="000000"/>
        </w:rPr>
        <w:tab/>
        <w:t>General:</w:t>
      </w:r>
    </w:p>
    <w:p w:rsidR="00B9425D" w:rsidRDefault="0085089A">
      <w:pPr>
        <w:pStyle w:val="ListParagraph"/>
        <w:numPr>
          <w:ilvl w:val="0"/>
          <w:numId w:val="9"/>
        </w:numPr>
        <w:spacing w:after="0" w:line="240" w:lineRule="auto"/>
        <w:rPr>
          <w:rFonts w:ascii="Arial" w:hAnsi="Arial"/>
          <w:bCs/>
          <w:color w:val="000000"/>
          <w:lang w:val="uz-Cyrl-UZ" w:eastAsia="uz-Cyrl-UZ" w:bidi="uz-Cyrl-UZ"/>
        </w:rPr>
      </w:pPr>
      <w:r>
        <w:rPr>
          <w:rFonts w:ascii="Arial" w:hAnsi="Arial"/>
          <w:bCs/>
          <w:color w:val="000000"/>
        </w:rPr>
        <w:t>Ensure the development of strategic imperatives for the ongoing operation of the College.</w:t>
      </w:r>
    </w:p>
    <w:p w:rsidR="00B9425D" w:rsidRDefault="0085089A">
      <w:pPr>
        <w:pStyle w:val="ListParagraph"/>
        <w:numPr>
          <w:ilvl w:val="0"/>
          <w:numId w:val="9"/>
        </w:numPr>
        <w:spacing w:after="0" w:line="240" w:lineRule="auto"/>
        <w:rPr>
          <w:rFonts w:ascii="Arial" w:hAnsi="Arial"/>
          <w:bCs/>
          <w:color w:val="000000"/>
          <w:lang w:val="uz-Cyrl-UZ" w:eastAsia="uz-Cyrl-UZ" w:bidi="uz-Cyrl-UZ"/>
        </w:rPr>
      </w:pPr>
      <w:r>
        <w:rPr>
          <w:rFonts w:ascii="Arial" w:hAnsi="Arial"/>
          <w:bCs/>
          <w:color w:val="000000"/>
        </w:rPr>
        <w:t>Plan, organize, direct and control the day-to-day management of the College, including responsibility for finance, administration, property, investment, insurance, compliance and risk, media and legal.</w:t>
      </w:r>
    </w:p>
    <w:p w:rsidR="00B9425D" w:rsidRDefault="0085089A">
      <w:pPr>
        <w:pStyle w:val="ListParagraph"/>
        <w:numPr>
          <w:ilvl w:val="0"/>
          <w:numId w:val="9"/>
        </w:numPr>
        <w:spacing w:after="0" w:line="240" w:lineRule="auto"/>
        <w:rPr>
          <w:rFonts w:ascii="Arial" w:hAnsi="Arial"/>
          <w:bCs/>
          <w:color w:val="000000"/>
          <w:lang w:val="uz-Cyrl-UZ" w:eastAsia="uz-Cyrl-UZ" w:bidi="uz-Cyrl-UZ"/>
        </w:rPr>
      </w:pPr>
      <w:r>
        <w:rPr>
          <w:rFonts w:ascii="Arial" w:hAnsi="Arial"/>
          <w:bCs/>
          <w:color w:val="000000"/>
        </w:rPr>
        <w:t>Ensure and maintain the appropriate links between the College and the Regional Committees and partner Dioceses and Institutions.</w:t>
      </w:r>
    </w:p>
    <w:p w:rsidR="00B9425D" w:rsidRDefault="00B9425D">
      <w:pPr>
        <w:spacing w:after="0" w:line="240" w:lineRule="auto"/>
        <w:rPr>
          <w:rFonts w:ascii="Arial" w:hAnsi="Arial"/>
          <w:bCs/>
          <w:color w:val="000000"/>
          <w:lang w:val="uz-Cyrl-UZ" w:eastAsia="uz-Cyrl-UZ" w:bidi="uz-Cyrl-UZ"/>
        </w:rPr>
      </w:pPr>
    </w:p>
    <w:p w:rsidR="00B9425D" w:rsidRDefault="0085089A">
      <w:pPr>
        <w:spacing w:after="0" w:line="240" w:lineRule="auto"/>
        <w:ind w:left="720"/>
        <w:rPr>
          <w:rFonts w:ascii="Arial" w:hAnsi="Arial"/>
          <w:b/>
          <w:bCs/>
          <w:i/>
          <w:color w:val="000000"/>
          <w:lang w:val="uz-Cyrl-UZ" w:eastAsia="uz-Cyrl-UZ" w:bidi="uz-Cyrl-UZ"/>
        </w:rPr>
      </w:pPr>
      <w:r>
        <w:rPr>
          <w:rFonts w:ascii="Arial" w:hAnsi="Arial"/>
          <w:b/>
          <w:bCs/>
          <w:i/>
          <w:color w:val="000000"/>
        </w:rPr>
        <w:t>Budgets:</w:t>
      </w:r>
    </w:p>
    <w:p w:rsidR="00B9425D" w:rsidRDefault="0085089A">
      <w:pPr>
        <w:pStyle w:val="ListParagraph"/>
        <w:numPr>
          <w:ilvl w:val="0"/>
          <w:numId w:val="11"/>
        </w:numPr>
        <w:spacing w:after="0" w:line="240" w:lineRule="auto"/>
        <w:rPr>
          <w:rFonts w:ascii="Arial" w:hAnsi="Arial"/>
          <w:bCs/>
          <w:color w:val="000000"/>
          <w:lang w:val="uz-Cyrl-UZ" w:eastAsia="uz-Cyrl-UZ" w:bidi="uz-Cyrl-UZ"/>
        </w:rPr>
      </w:pPr>
      <w:r>
        <w:rPr>
          <w:rFonts w:ascii="Arial" w:hAnsi="Arial"/>
          <w:bCs/>
          <w:color w:val="000000"/>
        </w:rPr>
        <w:t>Ensure the timely preparation of the Annual College Budget for the Foundation’s approval, and ensure its implementation.</w:t>
      </w:r>
    </w:p>
    <w:p w:rsidR="00B9425D" w:rsidRDefault="0085089A">
      <w:pPr>
        <w:pStyle w:val="ListParagraph"/>
        <w:numPr>
          <w:ilvl w:val="0"/>
          <w:numId w:val="11"/>
        </w:numPr>
        <w:spacing w:after="0" w:line="240" w:lineRule="auto"/>
        <w:rPr>
          <w:rFonts w:ascii="Arial" w:hAnsi="Arial"/>
          <w:bCs/>
          <w:color w:val="000000"/>
          <w:lang w:val="uz-Cyrl-UZ" w:eastAsia="uz-Cyrl-UZ" w:bidi="uz-Cyrl-UZ"/>
        </w:rPr>
      </w:pPr>
      <w:r>
        <w:rPr>
          <w:rFonts w:ascii="Arial" w:hAnsi="Arial"/>
          <w:bCs/>
          <w:color w:val="000000"/>
        </w:rPr>
        <w:t>Regularly review the ‘actuals’ against the Annual Budget and provide advice and recommendations to the Foundation and the Executive.</w:t>
      </w:r>
    </w:p>
    <w:p w:rsidR="00B9425D" w:rsidRDefault="00B9425D">
      <w:pPr>
        <w:spacing w:after="0" w:line="240" w:lineRule="auto"/>
        <w:rPr>
          <w:rFonts w:ascii="Arial" w:hAnsi="Arial"/>
          <w:bCs/>
          <w:color w:val="000000"/>
          <w:lang w:val="uz-Cyrl-UZ" w:eastAsia="uz-Cyrl-UZ" w:bidi="uz-Cyrl-UZ"/>
        </w:rPr>
      </w:pPr>
    </w:p>
    <w:p w:rsidR="00B9425D" w:rsidRDefault="0085089A">
      <w:pPr>
        <w:spacing w:after="0" w:line="240" w:lineRule="auto"/>
        <w:ind w:left="720"/>
        <w:rPr>
          <w:rFonts w:ascii="Arial" w:hAnsi="Arial"/>
          <w:b/>
          <w:bCs/>
          <w:i/>
          <w:color w:val="000000"/>
          <w:lang w:val="uz-Cyrl-UZ" w:eastAsia="uz-Cyrl-UZ" w:bidi="uz-Cyrl-UZ"/>
        </w:rPr>
      </w:pPr>
      <w:r>
        <w:rPr>
          <w:rFonts w:ascii="Arial" w:hAnsi="Arial"/>
          <w:b/>
          <w:bCs/>
          <w:i/>
          <w:color w:val="000000"/>
        </w:rPr>
        <w:t>Financial:</w:t>
      </w:r>
    </w:p>
    <w:p w:rsidR="00B9425D" w:rsidRDefault="0085089A">
      <w:pPr>
        <w:pStyle w:val="ListParagraph"/>
        <w:numPr>
          <w:ilvl w:val="0"/>
          <w:numId w:val="12"/>
        </w:numPr>
        <w:spacing w:after="0" w:line="240" w:lineRule="auto"/>
        <w:rPr>
          <w:rFonts w:ascii="Arial" w:hAnsi="Arial"/>
          <w:bCs/>
          <w:color w:val="000000"/>
          <w:lang w:val="uz-Cyrl-UZ" w:eastAsia="uz-Cyrl-UZ" w:bidi="uz-Cyrl-UZ"/>
        </w:rPr>
      </w:pPr>
      <w:r>
        <w:rPr>
          <w:rFonts w:ascii="Arial" w:hAnsi="Arial"/>
          <w:bCs/>
          <w:color w:val="000000"/>
        </w:rPr>
        <w:t>Receive all funds directed to the College and properly administer all funds held by the Foundation.</w:t>
      </w:r>
    </w:p>
    <w:p w:rsidR="00B9425D" w:rsidRDefault="0085089A">
      <w:pPr>
        <w:pStyle w:val="ListParagraph"/>
        <w:numPr>
          <w:ilvl w:val="0"/>
          <w:numId w:val="12"/>
        </w:numPr>
        <w:spacing w:after="0" w:line="240" w:lineRule="auto"/>
        <w:rPr>
          <w:rFonts w:ascii="Arial" w:hAnsi="Arial"/>
          <w:bCs/>
          <w:color w:val="000000"/>
          <w:lang w:val="uz-Cyrl-UZ" w:eastAsia="uz-Cyrl-UZ" w:bidi="uz-Cyrl-UZ"/>
        </w:rPr>
      </w:pPr>
      <w:r>
        <w:rPr>
          <w:rFonts w:ascii="Arial" w:hAnsi="Arial"/>
          <w:bCs/>
          <w:color w:val="000000"/>
        </w:rPr>
        <w:t>Review regular financial statements and provide advice and recommendations to the Foundation and Executive.</w:t>
      </w:r>
    </w:p>
    <w:p w:rsidR="00B9425D" w:rsidRDefault="0085089A">
      <w:pPr>
        <w:pStyle w:val="ListParagraph"/>
        <w:numPr>
          <w:ilvl w:val="0"/>
          <w:numId w:val="12"/>
        </w:numPr>
        <w:spacing w:after="0" w:line="240" w:lineRule="auto"/>
        <w:rPr>
          <w:rFonts w:ascii="Arial" w:hAnsi="Arial"/>
          <w:bCs/>
          <w:color w:val="000000"/>
          <w:lang w:val="uz-Cyrl-UZ" w:eastAsia="uz-Cyrl-UZ" w:bidi="uz-Cyrl-UZ"/>
        </w:rPr>
      </w:pPr>
      <w:r>
        <w:rPr>
          <w:rFonts w:ascii="Arial" w:hAnsi="Arial"/>
          <w:bCs/>
          <w:color w:val="000000"/>
        </w:rPr>
        <w:t>Ensure bequests and donations to the College are dealt with correctly and properly recorded.</w:t>
      </w:r>
    </w:p>
    <w:p w:rsidR="00B9425D" w:rsidRDefault="0085089A">
      <w:pPr>
        <w:pStyle w:val="ListParagraph"/>
        <w:numPr>
          <w:ilvl w:val="0"/>
          <w:numId w:val="12"/>
        </w:numPr>
        <w:spacing w:after="0" w:line="240" w:lineRule="auto"/>
        <w:rPr>
          <w:rFonts w:ascii="Arial" w:hAnsi="Arial"/>
          <w:bCs/>
          <w:color w:val="000000"/>
          <w:lang w:val="uz-Cyrl-UZ" w:eastAsia="uz-Cyrl-UZ" w:bidi="uz-Cyrl-UZ"/>
        </w:rPr>
      </w:pPr>
      <w:r>
        <w:rPr>
          <w:rFonts w:ascii="Arial" w:hAnsi="Arial"/>
          <w:bCs/>
          <w:color w:val="000000"/>
        </w:rPr>
        <w:lastRenderedPageBreak/>
        <w:t>Arrange for appropriate investment recommendations to be brought to the Foundation and the Executive.</w:t>
      </w:r>
    </w:p>
    <w:p w:rsidR="00B9425D" w:rsidRDefault="0085089A">
      <w:pPr>
        <w:pStyle w:val="ListParagraph"/>
        <w:numPr>
          <w:ilvl w:val="0"/>
          <w:numId w:val="12"/>
        </w:numPr>
        <w:spacing w:after="0" w:line="240" w:lineRule="auto"/>
        <w:rPr>
          <w:rFonts w:ascii="Arial" w:hAnsi="Arial"/>
          <w:bCs/>
          <w:color w:val="000000"/>
          <w:lang w:val="uz-Cyrl-UZ" w:eastAsia="uz-Cyrl-UZ" w:bidi="uz-Cyrl-UZ"/>
        </w:rPr>
      </w:pPr>
      <w:r>
        <w:rPr>
          <w:rFonts w:ascii="Arial" w:hAnsi="Arial"/>
          <w:bCs/>
          <w:color w:val="000000"/>
        </w:rPr>
        <w:t>Provide necessary support as requested by the independent auditors. Liaise as necessary with auditors concerning accounting standards and presentations.</w:t>
      </w:r>
    </w:p>
    <w:p w:rsidR="00B9425D" w:rsidRDefault="00B9425D">
      <w:pPr>
        <w:spacing w:after="0" w:line="240" w:lineRule="auto"/>
        <w:rPr>
          <w:rFonts w:ascii="Arial" w:hAnsi="Arial"/>
          <w:bCs/>
          <w:color w:val="000000"/>
          <w:lang w:val="uz-Cyrl-UZ" w:eastAsia="uz-Cyrl-UZ" w:bidi="uz-Cyrl-UZ"/>
        </w:rPr>
      </w:pPr>
    </w:p>
    <w:p w:rsidR="00B9425D" w:rsidRDefault="0085089A">
      <w:pPr>
        <w:spacing w:after="0" w:line="240" w:lineRule="auto"/>
        <w:ind w:left="720"/>
        <w:rPr>
          <w:rFonts w:ascii="Arial" w:hAnsi="Arial"/>
          <w:b/>
          <w:bCs/>
          <w:i/>
          <w:color w:val="000000"/>
          <w:lang w:val="uz-Cyrl-UZ" w:eastAsia="uz-Cyrl-UZ" w:bidi="uz-Cyrl-UZ"/>
        </w:rPr>
      </w:pPr>
      <w:r>
        <w:rPr>
          <w:rFonts w:ascii="Arial" w:hAnsi="Arial"/>
          <w:b/>
          <w:bCs/>
          <w:i/>
          <w:color w:val="000000"/>
        </w:rPr>
        <w:t>Foundation:</w:t>
      </w:r>
    </w:p>
    <w:p w:rsidR="00B9425D" w:rsidRDefault="0085089A">
      <w:pPr>
        <w:pStyle w:val="ListParagraph"/>
        <w:numPr>
          <w:ilvl w:val="0"/>
          <w:numId w:val="13"/>
        </w:numPr>
        <w:spacing w:after="0" w:line="240" w:lineRule="auto"/>
        <w:rPr>
          <w:rFonts w:ascii="Arial" w:hAnsi="Arial"/>
          <w:bCs/>
          <w:color w:val="000000"/>
          <w:lang w:val="uz-Cyrl-UZ" w:eastAsia="uz-Cyrl-UZ" w:bidi="uz-Cyrl-UZ"/>
        </w:rPr>
      </w:pPr>
      <w:r>
        <w:rPr>
          <w:rFonts w:ascii="Arial" w:hAnsi="Arial"/>
          <w:bCs/>
          <w:color w:val="000000"/>
        </w:rPr>
        <w:t>Oversee the collection of all Reports necessary for the meetings of the Foundation and the Executive.</w:t>
      </w:r>
    </w:p>
    <w:p w:rsidR="00B9425D" w:rsidRDefault="0085089A">
      <w:pPr>
        <w:pStyle w:val="ListParagraph"/>
        <w:numPr>
          <w:ilvl w:val="0"/>
          <w:numId w:val="13"/>
        </w:numPr>
        <w:spacing w:after="0" w:line="240" w:lineRule="auto"/>
        <w:rPr>
          <w:rFonts w:ascii="Arial" w:hAnsi="Arial"/>
          <w:bCs/>
          <w:color w:val="000000"/>
          <w:lang w:val="uz-Cyrl-UZ" w:eastAsia="uz-Cyrl-UZ" w:bidi="uz-Cyrl-UZ"/>
        </w:rPr>
      </w:pPr>
      <w:r>
        <w:rPr>
          <w:rFonts w:ascii="Arial" w:hAnsi="Arial"/>
          <w:bCs/>
          <w:color w:val="000000"/>
        </w:rPr>
        <w:t>Oversee the preparation of the business for meetings of the Foundation and the Executive and ensure the arrangements for the effective administration of these meetings.</w:t>
      </w:r>
    </w:p>
    <w:p w:rsidR="00B9425D" w:rsidRDefault="00B9425D">
      <w:pPr>
        <w:spacing w:after="0" w:line="240" w:lineRule="auto"/>
        <w:rPr>
          <w:rFonts w:ascii="Arial" w:hAnsi="Arial"/>
          <w:bCs/>
          <w:color w:val="000000"/>
          <w:lang w:val="uz-Cyrl-UZ" w:eastAsia="uz-Cyrl-UZ" w:bidi="uz-Cyrl-UZ"/>
        </w:rPr>
      </w:pPr>
    </w:p>
    <w:p w:rsidR="00B9425D" w:rsidRDefault="0085089A">
      <w:pPr>
        <w:spacing w:after="0" w:line="240" w:lineRule="auto"/>
        <w:ind w:left="720"/>
        <w:rPr>
          <w:rFonts w:ascii="Arial" w:hAnsi="Arial"/>
          <w:b/>
          <w:bCs/>
          <w:i/>
          <w:color w:val="000000"/>
          <w:lang w:val="uz-Cyrl-UZ" w:eastAsia="uz-Cyrl-UZ" w:bidi="uz-Cyrl-UZ"/>
        </w:rPr>
      </w:pPr>
      <w:r>
        <w:rPr>
          <w:rFonts w:ascii="Arial" w:hAnsi="Arial"/>
          <w:b/>
          <w:bCs/>
          <w:i/>
          <w:color w:val="000000"/>
        </w:rPr>
        <w:t>Administrative:</w:t>
      </w:r>
    </w:p>
    <w:p w:rsidR="00B9425D" w:rsidRDefault="0085089A">
      <w:pPr>
        <w:pStyle w:val="ListParagraph"/>
        <w:numPr>
          <w:ilvl w:val="0"/>
          <w:numId w:val="14"/>
        </w:numPr>
        <w:spacing w:after="0" w:line="240" w:lineRule="auto"/>
        <w:rPr>
          <w:rFonts w:ascii="Arial" w:hAnsi="Arial"/>
          <w:bCs/>
          <w:color w:val="000000"/>
          <w:lang w:val="uz-Cyrl-UZ" w:eastAsia="uz-Cyrl-UZ" w:bidi="uz-Cyrl-UZ"/>
        </w:rPr>
      </w:pPr>
      <w:r>
        <w:rPr>
          <w:rFonts w:ascii="Arial" w:hAnsi="Arial"/>
          <w:bCs/>
          <w:color w:val="000000"/>
        </w:rPr>
        <w:t>Prepare and review agendas, initiate agenda items, attend meetings of the Foundation and the Executive, circulate Minutes to members, review Minutes and review follow-up action.</w:t>
      </w:r>
    </w:p>
    <w:p w:rsidR="00B9425D" w:rsidRDefault="0085089A">
      <w:pPr>
        <w:pStyle w:val="ListParagraph"/>
        <w:numPr>
          <w:ilvl w:val="0"/>
          <w:numId w:val="14"/>
        </w:numPr>
        <w:spacing w:after="0" w:line="240" w:lineRule="auto"/>
        <w:rPr>
          <w:rFonts w:ascii="Arial" w:hAnsi="Arial"/>
          <w:bCs/>
          <w:color w:val="000000"/>
          <w:lang w:val="uz-Cyrl-UZ" w:eastAsia="uz-Cyrl-UZ" w:bidi="uz-Cyrl-UZ"/>
        </w:rPr>
      </w:pPr>
      <w:r>
        <w:rPr>
          <w:rFonts w:ascii="Arial" w:hAnsi="Arial"/>
          <w:bCs/>
          <w:color w:val="000000"/>
        </w:rPr>
        <w:t>Act as Secretary to the Foundation and the Executive.</w:t>
      </w:r>
    </w:p>
    <w:p w:rsidR="00B9425D" w:rsidRDefault="0085089A">
      <w:pPr>
        <w:pStyle w:val="ListParagraph"/>
        <w:numPr>
          <w:ilvl w:val="0"/>
          <w:numId w:val="14"/>
        </w:numPr>
        <w:spacing w:after="0" w:line="240" w:lineRule="auto"/>
        <w:rPr>
          <w:rFonts w:ascii="Arial" w:hAnsi="Arial"/>
          <w:bCs/>
          <w:color w:val="000000"/>
          <w:lang w:val="uz-Cyrl-UZ" w:eastAsia="uz-Cyrl-UZ" w:bidi="uz-Cyrl-UZ"/>
        </w:rPr>
      </w:pPr>
      <w:r>
        <w:rPr>
          <w:rFonts w:ascii="Arial" w:hAnsi="Arial"/>
          <w:bCs/>
          <w:color w:val="000000"/>
        </w:rPr>
        <w:t>Advise the members of the Foundation and the Executive of the implementation of their decisions.</w:t>
      </w:r>
    </w:p>
    <w:p w:rsidR="00B9425D" w:rsidRDefault="0085089A">
      <w:pPr>
        <w:pStyle w:val="ListParagraph"/>
        <w:numPr>
          <w:ilvl w:val="0"/>
          <w:numId w:val="14"/>
        </w:numPr>
        <w:spacing w:after="0" w:line="240" w:lineRule="auto"/>
        <w:rPr>
          <w:rFonts w:ascii="Arial" w:hAnsi="Arial"/>
          <w:bCs/>
          <w:color w:val="000000"/>
          <w:lang w:val="uz-Cyrl-UZ" w:eastAsia="uz-Cyrl-UZ" w:bidi="uz-Cyrl-UZ"/>
        </w:rPr>
      </w:pPr>
      <w:r>
        <w:rPr>
          <w:rFonts w:ascii="Arial" w:hAnsi="Arial"/>
          <w:bCs/>
          <w:color w:val="000000"/>
        </w:rPr>
        <w:t>Provide advice on finance, administration, corporate governance, etc. as requested by the Foundation and the Executive; and ensure the annual financial reports are adequately audited, compliant, and comprehensive in content.</w:t>
      </w:r>
    </w:p>
    <w:p w:rsidR="00B9425D" w:rsidRDefault="0085089A">
      <w:pPr>
        <w:pStyle w:val="ListParagraph"/>
        <w:numPr>
          <w:ilvl w:val="0"/>
          <w:numId w:val="14"/>
        </w:numPr>
        <w:spacing w:after="0" w:line="240" w:lineRule="auto"/>
        <w:rPr>
          <w:rFonts w:ascii="Arial" w:hAnsi="Arial"/>
          <w:bCs/>
          <w:color w:val="000000"/>
          <w:lang w:val="uz-Cyrl-UZ" w:eastAsia="uz-Cyrl-UZ" w:bidi="uz-Cyrl-UZ"/>
        </w:rPr>
      </w:pPr>
      <w:r>
        <w:rPr>
          <w:rFonts w:ascii="Arial" w:hAnsi="Arial"/>
          <w:bCs/>
          <w:color w:val="000000"/>
        </w:rPr>
        <w:t>Obtain legal advice as required from appropriate legal advisers when instructed by the Foundation and the Executive.</w:t>
      </w:r>
    </w:p>
    <w:p w:rsidR="00B9425D" w:rsidRDefault="0085089A">
      <w:pPr>
        <w:pStyle w:val="ListParagraph"/>
        <w:numPr>
          <w:ilvl w:val="0"/>
          <w:numId w:val="14"/>
        </w:numPr>
        <w:spacing w:after="0" w:line="240" w:lineRule="auto"/>
        <w:rPr>
          <w:rFonts w:ascii="Arial" w:hAnsi="Arial"/>
          <w:bCs/>
          <w:color w:val="000000"/>
          <w:lang w:val="uz-Cyrl-UZ" w:eastAsia="uz-Cyrl-UZ" w:bidi="uz-Cyrl-UZ"/>
        </w:rPr>
      </w:pPr>
      <w:r>
        <w:rPr>
          <w:rFonts w:ascii="Arial" w:hAnsi="Arial"/>
          <w:bCs/>
          <w:color w:val="000000"/>
        </w:rPr>
        <w:t>Supervise all accounting, administrative, legal and consulting services engaged by and contracted to the Foundation.</w:t>
      </w:r>
    </w:p>
    <w:p w:rsidR="00B9425D" w:rsidRDefault="0085089A">
      <w:pPr>
        <w:pStyle w:val="ListParagraph"/>
        <w:numPr>
          <w:ilvl w:val="0"/>
          <w:numId w:val="14"/>
        </w:numPr>
        <w:spacing w:after="0" w:line="240" w:lineRule="auto"/>
        <w:rPr>
          <w:rFonts w:ascii="Arial" w:hAnsi="Arial"/>
          <w:bCs/>
          <w:color w:val="000000"/>
          <w:lang w:val="uz-Cyrl-UZ" w:eastAsia="uz-Cyrl-UZ" w:bidi="uz-Cyrl-UZ"/>
        </w:rPr>
      </w:pPr>
      <w:r>
        <w:rPr>
          <w:rFonts w:ascii="Arial" w:hAnsi="Arial"/>
          <w:bCs/>
          <w:color w:val="000000"/>
        </w:rPr>
        <w:t>Ensure all computer hardware, software and networking is appropriate for requirements.</w:t>
      </w:r>
    </w:p>
    <w:p w:rsidR="00B9425D" w:rsidRDefault="0085089A">
      <w:pPr>
        <w:pStyle w:val="ListParagraph"/>
        <w:numPr>
          <w:ilvl w:val="0"/>
          <w:numId w:val="14"/>
        </w:numPr>
        <w:spacing w:after="0" w:line="240" w:lineRule="auto"/>
        <w:rPr>
          <w:rFonts w:ascii="Arial" w:hAnsi="Arial"/>
          <w:bCs/>
          <w:color w:val="000000"/>
          <w:lang w:val="uz-Cyrl-UZ" w:eastAsia="uz-Cyrl-UZ" w:bidi="uz-Cyrl-UZ"/>
        </w:rPr>
      </w:pPr>
      <w:r>
        <w:rPr>
          <w:rFonts w:ascii="Arial" w:hAnsi="Arial"/>
          <w:bCs/>
          <w:color w:val="000000"/>
        </w:rPr>
        <w:t>Advise the Foundation and the Executive concerning the implementation of all Codes of Conduct for Staff and Professional Standards matters.</w:t>
      </w:r>
    </w:p>
    <w:p w:rsidR="00B9425D" w:rsidRDefault="00B9425D">
      <w:pPr>
        <w:spacing w:after="0" w:line="240" w:lineRule="auto"/>
        <w:rPr>
          <w:rFonts w:ascii="Arial" w:hAnsi="Arial"/>
          <w:b/>
          <w:bCs/>
          <w:i/>
          <w:color w:val="000000"/>
          <w:lang w:val="uz-Cyrl-UZ" w:eastAsia="uz-Cyrl-UZ" w:bidi="uz-Cyrl-UZ"/>
        </w:rPr>
      </w:pPr>
    </w:p>
    <w:p w:rsidR="00B9425D" w:rsidRDefault="0085089A">
      <w:pPr>
        <w:spacing w:after="0" w:line="240" w:lineRule="auto"/>
        <w:ind w:left="720"/>
        <w:rPr>
          <w:rFonts w:ascii="Arial" w:hAnsi="Arial"/>
          <w:b/>
          <w:bCs/>
          <w:i/>
          <w:color w:val="000000"/>
          <w:lang w:val="uz-Cyrl-UZ" w:eastAsia="uz-Cyrl-UZ" w:bidi="uz-Cyrl-UZ"/>
        </w:rPr>
      </w:pPr>
      <w:r>
        <w:rPr>
          <w:rFonts w:ascii="Arial" w:hAnsi="Arial"/>
          <w:b/>
          <w:bCs/>
          <w:i/>
          <w:color w:val="000000"/>
        </w:rPr>
        <w:t>Human Resources:</w:t>
      </w:r>
    </w:p>
    <w:p w:rsidR="00B9425D" w:rsidRDefault="0085089A">
      <w:pPr>
        <w:pStyle w:val="ListParagraph"/>
        <w:numPr>
          <w:ilvl w:val="0"/>
          <w:numId w:val="15"/>
        </w:numPr>
        <w:spacing w:after="0" w:line="240" w:lineRule="auto"/>
        <w:rPr>
          <w:rFonts w:ascii="Arial" w:hAnsi="Arial"/>
          <w:bCs/>
          <w:color w:val="000000"/>
          <w:lang w:val="uz-Cyrl-UZ" w:eastAsia="uz-Cyrl-UZ" w:bidi="uz-Cyrl-UZ"/>
        </w:rPr>
      </w:pPr>
      <w:r>
        <w:rPr>
          <w:rFonts w:ascii="Arial" w:hAnsi="Arial"/>
          <w:bCs/>
          <w:color w:val="000000"/>
        </w:rPr>
        <w:t>Build and maintain a team ethos of mutuality and commitment among members of the staff within the College.</w:t>
      </w:r>
    </w:p>
    <w:p w:rsidR="00B9425D" w:rsidRDefault="0085089A">
      <w:pPr>
        <w:pStyle w:val="ListParagraph"/>
        <w:numPr>
          <w:ilvl w:val="0"/>
          <w:numId w:val="15"/>
        </w:numPr>
        <w:spacing w:after="0" w:line="240" w:lineRule="auto"/>
        <w:rPr>
          <w:rFonts w:ascii="Arial" w:hAnsi="Arial"/>
          <w:bCs/>
          <w:color w:val="000000"/>
          <w:lang w:val="uz-Cyrl-UZ" w:eastAsia="uz-Cyrl-UZ" w:bidi="uz-Cyrl-UZ"/>
        </w:rPr>
      </w:pPr>
      <w:r>
        <w:rPr>
          <w:rFonts w:ascii="Arial" w:hAnsi="Arial"/>
          <w:bCs/>
          <w:color w:val="000000"/>
        </w:rPr>
        <w:t>Ensure that College policies and procedures are developed and followed with respect to recruitment, selection, training, remuneration, grievances, occupational health and safety, fire safety and security.</w:t>
      </w:r>
    </w:p>
    <w:p w:rsidR="00B9425D" w:rsidRDefault="0085089A">
      <w:pPr>
        <w:pStyle w:val="ListParagraph"/>
        <w:numPr>
          <w:ilvl w:val="0"/>
          <w:numId w:val="15"/>
        </w:numPr>
        <w:spacing w:after="0" w:line="240" w:lineRule="auto"/>
        <w:rPr>
          <w:rFonts w:ascii="Arial" w:hAnsi="Arial"/>
          <w:bCs/>
          <w:color w:val="000000"/>
          <w:lang w:val="uz-Cyrl-UZ" w:eastAsia="uz-Cyrl-UZ" w:bidi="uz-Cyrl-UZ"/>
        </w:rPr>
      </w:pPr>
      <w:r>
        <w:rPr>
          <w:rFonts w:ascii="Arial" w:hAnsi="Arial"/>
          <w:bCs/>
          <w:color w:val="000000"/>
        </w:rPr>
        <w:t>Within such relevant policies and budgets, and after consultation with the Executive,</w:t>
      </w:r>
    </w:p>
    <w:p w:rsidR="00B9425D" w:rsidRDefault="0085089A">
      <w:pPr>
        <w:pStyle w:val="ListParagraph"/>
        <w:numPr>
          <w:ilvl w:val="0"/>
          <w:numId w:val="17"/>
        </w:numPr>
        <w:spacing w:after="0" w:line="240" w:lineRule="auto"/>
        <w:rPr>
          <w:rFonts w:ascii="Arial" w:hAnsi="Arial"/>
          <w:bCs/>
          <w:color w:val="000000"/>
          <w:lang w:val="uz-Cyrl-UZ" w:eastAsia="uz-Cyrl-UZ" w:bidi="uz-Cyrl-UZ"/>
        </w:rPr>
      </w:pPr>
      <w:r>
        <w:rPr>
          <w:rFonts w:ascii="Arial" w:hAnsi="Arial"/>
          <w:bCs/>
          <w:color w:val="000000"/>
        </w:rPr>
        <w:t>Employ staff on appropriate terms and conditions,</w:t>
      </w:r>
    </w:p>
    <w:p w:rsidR="00B9425D" w:rsidRDefault="0085089A">
      <w:pPr>
        <w:pStyle w:val="ListParagraph"/>
        <w:numPr>
          <w:ilvl w:val="0"/>
          <w:numId w:val="17"/>
        </w:numPr>
        <w:spacing w:after="0" w:line="240" w:lineRule="auto"/>
        <w:rPr>
          <w:rFonts w:ascii="Arial" w:hAnsi="Arial"/>
          <w:bCs/>
          <w:color w:val="000000"/>
          <w:lang w:val="uz-Cyrl-UZ" w:eastAsia="uz-Cyrl-UZ" w:bidi="uz-Cyrl-UZ"/>
        </w:rPr>
      </w:pPr>
      <w:r>
        <w:rPr>
          <w:rFonts w:ascii="Arial" w:hAnsi="Arial"/>
          <w:bCs/>
          <w:color w:val="000000"/>
        </w:rPr>
        <w:t>Review at least annually,</w:t>
      </w:r>
    </w:p>
    <w:p w:rsidR="00B9425D" w:rsidRDefault="0085089A">
      <w:pPr>
        <w:pStyle w:val="ListParagraph"/>
        <w:numPr>
          <w:ilvl w:val="0"/>
          <w:numId w:val="17"/>
        </w:numPr>
        <w:spacing w:after="0" w:line="240" w:lineRule="auto"/>
        <w:rPr>
          <w:rFonts w:ascii="Arial" w:hAnsi="Arial"/>
          <w:bCs/>
          <w:color w:val="000000"/>
          <w:lang w:val="uz-Cyrl-UZ" w:eastAsia="uz-Cyrl-UZ" w:bidi="uz-Cyrl-UZ"/>
        </w:rPr>
      </w:pPr>
      <w:r>
        <w:rPr>
          <w:rFonts w:ascii="Arial" w:hAnsi="Arial"/>
          <w:bCs/>
          <w:color w:val="000000"/>
        </w:rPr>
        <w:t>Approve adjustments to salaries, and</w:t>
      </w:r>
    </w:p>
    <w:p w:rsidR="00B9425D" w:rsidRDefault="0085089A">
      <w:pPr>
        <w:pStyle w:val="ListParagraph"/>
        <w:numPr>
          <w:ilvl w:val="0"/>
          <w:numId w:val="17"/>
        </w:numPr>
        <w:spacing w:after="0" w:line="240" w:lineRule="auto"/>
        <w:rPr>
          <w:rFonts w:ascii="Arial" w:hAnsi="Arial"/>
          <w:bCs/>
          <w:color w:val="000000"/>
          <w:lang w:val="uz-Cyrl-UZ" w:eastAsia="uz-Cyrl-UZ" w:bidi="uz-Cyrl-UZ"/>
        </w:rPr>
      </w:pPr>
      <w:r>
        <w:rPr>
          <w:rFonts w:ascii="Arial" w:hAnsi="Arial"/>
          <w:bCs/>
          <w:color w:val="000000"/>
        </w:rPr>
        <w:t>Attend to the termination of administration staff.</w:t>
      </w:r>
    </w:p>
    <w:p w:rsidR="00B9425D" w:rsidRDefault="00B9425D">
      <w:pPr>
        <w:spacing w:after="0" w:line="240" w:lineRule="auto"/>
        <w:rPr>
          <w:rFonts w:ascii="Arial" w:hAnsi="Arial"/>
          <w:bCs/>
          <w:color w:val="000000"/>
          <w:lang w:val="uz-Cyrl-UZ" w:eastAsia="uz-Cyrl-UZ" w:bidi="uz-Cyrl-UZ"/>
        </w:rPr>
      </w:pPr>
    </w:p>
    <w:p w:rsidR="00B9425D" w:rsidRDefault="0085089A">
      <w:pPr>
        <w:spacing w:after="0" w:line="240" w:lineRule="auto"/>
        <w:ind w:left="720"/>
        <w:rPr>
          <w:rFonts w:ascii="Arial" w:hAnsi="Arial"/>
          <w:b/>
          <w:bCs/>
          <w:i/>
          <w:color w:val="000000"/>
          <w:lang w:val="uz-Cyrl-UZ" w:eastAsia="uz-Cyrl-UZ" w:bidi="uz-Cyrl-UZ"/>
        </w:rPr>
      </w:pPr>
      <w:r>
        <w:rPr>
          <w:rFonts w:ascii="Arial" w:hAnsi="Arial"/>
          <w:b/>
          <w:bCs/>
          <w:i/>
          <w:color w:val="000000"/>
        </w:rPr>
        <w:t>Specialisation:</w:t>
      </w:r>
    </w:p>
    <w:p w:rsidR="00B9425D" w:rsidRDefault="0085089A">
      <w:pPr>
        <w:pStyle w:val="ListParagraph"/>
        <w:numPr>
          <w:ilvl w:val="0"/>
          <w:numId w:val="18"/>
        </w:numPr>
        <w:spacing w:after="0" w:line="240" w:lineRule="auto"/>
        <w:rPr>
          <w:rFonts w:ascii="Arial" w:hAnsi="Arial"/>
          <w:bCs/>
          <w:color w:val="000000"/>
          <w:lang w:val="uz-Cyrl-UZ" w:eastAsia="uz-Cyrl-UZ" w:bidi="uz-Cyrl-UZ"/>
        </w:rPr>
      </w:pPr>
      <w:r>
        <w:rPr>
          <w:rFonts w:ascii="Arial" w:hAnsi="Arial"/>
          <w:bCs/>
          <w:color w:val="000000"/>
        </w:rPr>
        <w:t>Be aware of developments in all areas of administration likely to affect the operations of the College, e.g. financial, legal, legislative, property, systems, and human resources.</w:t>
      </w:r>
    </w:p>
    <w:p w:rsidR="00B9425D" w:rsidRDefault="0085089A">
      <w:pPr>
        <w:pStyle w:val="ListParagraph"/>
        <w:numPr>
          <w:ilvl w:val="0"/>
          <w:numId w:val="18"/>
        </w:numPr>
        <w:spacing w:after="0" w:line="240" w:lineRule="auto"/>
        <w:rPr>
          <w:rFonts w:ascii="Arial" w:hAnsi="Arial"/>
          <w:bCs/>
          <w:color w:val="000000"/>
          <w:lang w:val="uz-Cyrl-UZ" w:eastAsia="uz-Cyrl-UZ" w:bidi="uz-Cyrl-UZ"/>
        </w:rPr>
      </w:pPr>
      <w:r>
        <w:rPr>
          <w:rFonts w:ascii="Arial" w:hAnsi="Arial"/>
          <w:bCs/>
          <w:color w:val="000000"/>
        </w:rPr>
        <w:t>Maintain an awareness of new or foreshadowed legislation that may affect the administration of the College.</w:t>
      </w:r>
    </w:p>
    <w:p w:rsidR="00B9425D" w:rsidRDefault="0085089A">
      <w:pPr>
        <w:pStyle w:val="ListParagraph"/>
        <w:numPr>
          <w:ilvl w:val="0"/>
          <w:numId w:val="18"/>
        </w:numPr>
        <w:spacing w:after="0" w:line="240" w:lineRule="auto"/>
        <w:rPr>
          <w:rFonts w:ascii="Arial" w:hAnsi="Arial"/>
          <w:bCs/>
          <w:color w:val="000000"/>
          <w:lang w:val="uz-Cyrl-UZ" w:eastAsia="uz-Cyrl-UZ" w:bidi="uz-Cyrl-UZ"/>
        </w:rPr>
      </w:pPr>
      <w:r>
        <w:rPr>
          <w:rFonts w:ascii="Arial" w:hAnsi="Arial"/>
          <w:bCs/>
          <w:color w:val="000000"/>
        </w:rPr>
        <w:t>Prepare as required business plans, and special financial projects.</w:t>
      </w:r>
    </w:p>
    <w:p w:rsidR="00B9425D" w:rsidRDefault="00B9425D">
      <w:pPr>
        <w:spacing w:after="0" w:line="240" w:lineRule="auto"/>
        <w:rPr>
          <w:rFonts w:ascii="Arial" w:hAnsi="Arial"/>
          <w:b/>
          <w:bCs/>
          <w:i/>
          <w:color w:val="000000"/>
          <w:lang w:val="uz-Cyrl-UZ" w:eastAsia="uz-Cyrl-UZ" w:bidi="uz-Cyrl-UZ"/>
        </w:rPr>
      </w:pPr>
    </w:p>
    <w:p w:rsidR="00B9425D" w:rsidRDefault="00B9425D">
      <w:pPr>
        <w:spacing w:after="0" w:line="240" w:lineRule="auto"/>
        <w:rPr>
          <w:rFonts w:ascii="Arial" w:hAnsi="Arial"/>
          <w:b/>
          <w:bCs/>
          <w:i/>
          <w:color w:val="000000"/>
          <w:lang w:val="uz-Cyrl-UZ" w:eastAsia="uz-Cyrl-UZ" w:bidi="uz-Cyrl-UZ"/>
        </w:rPr>
      </w:pPr>
    </w:p>
    <w:p w:rsidR="00B9425D" w:rsidRDefault="00B9425D">
      <w:pPr>
        <w:spacing w:after="0" w:line="240" w:lineRule="auto"/>
        <w:rPr>
          <w:rFonts w:ascii="Arial" w:hAnsi="Arial"/>
          <w:b/>
          <w:bCs/>
          <w:i/>
          <w:color w:val="000000"/>
          <w:lang w:val="uz-Cyrl-UZ" w:eastAsia="uz-Cyrl-UZ" w:bidi="uz-Cyrl-UZ"/>
        </w:rPr>
      </w:pPr>
    </w:p>
    <w:p w:rsidR="00B9425D" w:rsidRDefault="0085089A">
      <w:pPr>
        <w:spacing w:after="0" w:line="240" w:lineRule="auto"/>
        <w:rPr>
          <w:rFonts w:ascii="Arial" w:hAnsi="Arial"/>
          <w:b/>
          <w:bCs/>
          <w:i/>
          <w:color w:val="000000"/>
          <w:lang w:val="uz-Cyrl-UZ" w:eastAsia="uz-Cyrl-UZ" w:bidi="uz-Cyrl-UZ"/>
        </w:rPr>
      </w:pPr>
      <w:r>
        <w:rPr>
          <w:rFonts w:ascii="Arial" w:hAnsi="Arial"/>
          <w:b/>
          <w:bCs/>
          <w:color w:val="000000"/>
          <w:sz w:val="24"/>
        </w:rPr>
        <w:lastRenderedPageBreak/>
        <w:t>Key Performance Indicators</w:t>
      </w:r>
      <w:r>
        <w:rPr>
          <w:rFonts w:ascii="Arial" w:hAnsi="Arial"/>
          <w:b/>
          <w:bCs/>
          <w:color w:val="000000"/>
          <w:sz w:val="24"/>
          <w:lang w:val="en-AU"/>
        </w:rPr>
        <w:t>:</w:t>
      </w:r>
    </w:p>
    <w:p w:rsidR="00B9425D" w:rsidRDefault="00B9425D">
      <w:pPr>
        <w:spacing w:after="0" w:line="240" w:lineRule="auto"/>
        <w:rPr>
          <w:rFonts w:ascii="Arial" w:hAnsi="Arial"/>
          <w:b/>
          <w:bCs/>
          <w:i/>
          <w:color w:val="000000"/>
          <w:lang w:val="uz-Cyrl-UZ" w:eastAsia="uz-Cyrl-UZ" w:bidi="uz-Cyrl-UZ"/>
        </w:rPr>
      </w:pPr>
    </w:p>
    <w:p w:rsidR="00B9425D" w:rsidRPr="000B120D" w:rsidRDefault="0085089A">
      <w:pPr>
        <w:spacing w:after="0" w:line="240" w:lineRule="auto"/>
        <w:ind w:left="360"/>
        <w:rPr>
          <w:rFonts w:ascii="Arial" w:hAnsi="Arial"/>
          <w:bCs/>
          <w:color w:val="000000"/>
          <w:sz w:val="24"/>
          <w:szCs w:val="24"/>
          <w:lang w:val="uz-Cyrl-UZ" w:eastAsia="uz-Cyrl-UZ" w:bidi="uz-Cyrl-UZ"/>
        </w:rPr>
      </w:pPr>
      <w:r w:rsidRPr="000B120D">
        <w:rPr>
          <w:rFonts w:ascii="Arial" w:hAnsi="Arial"/>
          <w:bCs/>
          <w:color w:val="000000"/>
          <w:sz w:val="24"/>
          <w:szCs w:val="24"/>
        </w:rPr>
        <w:t>The following Key Performance Indicators are the basis for the annual Review process:</w:t>
      </w:r>
    </w:p>
    <w:p w:rsidR="00B9425D" w:rsidRPr="000B120D" w:rsidRDefault="00B9425D">
      <w:pPr>
        <w:spacing w:after="0" w:line="240" w:lineRule="auto"/>
        <w:ind w:left="360"/>
        <w:rPr>
          <w:rFonts w:ascii="Arial" w:hAnsi="Arial"/>
          <w:bCs/>
          <w:color w:val="000000"/>
          <w:sz w:val="24"/>
          <w:szCs w:val="24"/>
          <w:lang w:val="uz-Cyrl-UZ" w:eastAsia="uz-Cyrl-UZ" w:bidi="uz-Cyrl-UZ"/>
        </w:rPr>
      </w:pPr>
    </w:p>
    <w:p w:rsidR="00B9425D" w:rsidRPr="000B120D" w:rsidRDefault="0085089A">
      <w:pPr>
        <w:pStyle w:val="ListParagraph"/>
        <w:numPr>
          <w:ilvl w:val="0"/>
          <w:numId w:val="19"/>
        </w:numPr>
        <w:spacing w:after="0" w:line="240" w:lineRule="auto"/>
        <w:rPr>
          <w:rFonts w:ascii="Arial" w:hAnsi="Arial"/>
          <w:bCs/>
          <w:color w:val="000000"/>
          <w:sz w:val="24"/>
          <w:szCs w:val="24"/>
          <w:lang w:val="uz-Cyrl-UZ" w:eastAsia="uz-Cyrl-UZ" w:bidi="uz-Cyrl-UZ"/>
        </w:rPr>
      </w:pPr>
      <w:r w:rsidRPr="000B120D">
        <w:rPr>
          <w:rFonts w:ascii="Arial" w:hAnsi="Arial"/>
          <w:bCs/>
          <w:color w:val="000000"/>
          <w:sz w:val="24"/>
          <w:szCs w:val="24"/>
        </w:rPr>
        <w:t>Vision</w:t>
      </w:r>
    </w:p>
    <w:p w:rsidR="00B9425D" w:rsidRPr="000B120D" w:rsidRDefault="0085089A">
      <w:pPr>
        <w:pStyle w:val="ListParagraph"/>
        <w:numPr>
          <w:ilvl w:val="0"/>
          <w:numId w:val="19"/>
        </w:numPr>
        <w:spacing w:after="0" w:line="240" w:lineRule="auto"/>
        <w:rPr>
          <w:rFonts w:ascii="Arial" w:hAnsi="Arial"/>
          <w:bCs/>
          <w:color w:val="000000"/>
          <w:sz w:val="24"/>
          <w:szCs w:val="24"/>
          <w:lang w:val="uz-Cyrl-UZ" w:eastAsia="uz-Cyrl-UZ" w:bidi="uz-Cyrl-UZ"/>
        </w:rPr>
      </w:pPr>
      <w:r w:rsidRPr="000B120D">
        <w:rPr>
          <w:rFonts w:ascii="Arial" w:hAnsi="Arial"/>
          <w:bCs/>
          <w:color w:val="000000"/>
          <w:sz w:val="24"/>
          <w:szCs w:val="24"/>
        </w:rPr>
        <w:t>College academic life</w:t>
      </w:r>
    </w:p>
    <w:p w:rsidR="00B9425D" w:rsidRPr="000B120D" w:rsidRDefault="0085089A">
      <w:pPr>
        <w:pStyle w:val="ListParagraph"/>
        <w:numPr>
          <w:ilvl w:val="0"/>
          <w:numId w:val="19"/>
        </w:numPr>
        <w:spacing w:after="0" w:line="240" w:lineRule="auto"/>
        <w:rPr>
          <w:rFonts w:ascii="Arial" w:hAnsi="Arial"/>
          <w:bCs/>
          <w:color w:val="000000"/>
          <w:sz w:val="24"/>
          <w:szCs w:val="24"/>
          <w:lang w:val="uz-Cyrl-UZ" w:eastAsia="uz-Cyrl-UZ" w:bidi="uz-Cyrl-UZ"/>
        </w:rPr>
      </w:pPr>
      <w:r w:rsidRPr="000B120D">
        <w:rPr>
          <w:rFonts w:ascii="Arial" w:hAnsi="Arial"/>
          <w:bCs/>
          <w:color w:val="000000"/>
          <w:sz w:val="24"/>
          <w:szCs w:val="24"/>
        </w:rPr>
        <w:t>Staff management and administration</w:t>
      </w:r>
    </w:p>
    <w:p w:rsidR="00B9425D" w:rsidRPr="000B120D" w:rsidRDefault="0085089A">
      <w:pPr>
        <w:pStyle w:val="ListParagraph"/>
        <w:numPr>
          <w:ilvl w:val="0"/>
          <w:numId w:val="19"/>
        </w:numPr>
        <w:spacing w:after="0" w:line="240" w:lineRule="auto"/>
        <w:rPr>
          <w:rFonts w:ascii="Arial" w:hAnsi="Arial"/>
          <w:bCs/>
          <w:color w:val="000000"/>
          <w:sz w:val="24"/>
          <w:szCs w:val="24"/>
          <w:lang w:val="uz-Cyrl-UZ" w:eastAsia="uz-Cyrl-UZ" w:bidi="uz-Cyrl-UZ"/>
        </w:rPr>
      </w:pPr>
      <w:r w:rsidRPr="000B120D">
        <w:rPr>
          <w:rFonts w:ascii="Arial" w:hAnsi="Arial"/>
          <w:bCs/>
          <w:color w:val="000000"/>
          <w:sz w:val="24"/>
          <w:szCs w:val="24"/>
        </w:rPr>
        <w:t>Relationship with Diocese and wider community</w:t>
      </w:r>
    </w:p>
    <w:p w:rsidR="00B9425D" w:rsidRPr="000B120D" w:rsidRDefault="0085089A">
      <w:pPr>
        <w:pStyle w:val="ListParagraph"/>
        <w:numPr>
          <w:ilvl w:val="0"/>
          <w:numId w:val="19"/>
        </w:numPr>
        <w:spacing w:after="0" w:line="240" w:lineRule="auto"/>
        <w:rPr>
          <w:rFonts w:ascii="Arial" w:hAnsi="Arial"/>
          <w:bCs/>
          <w:color w:val="000000"/>
          <w:sz w:val="24"/>
          <w:szCs w:val="24"/>
          <w:lang w:val="uz-Cyrl-UZ" w:eastAsia="uz-Cyrl-UZ" w:bidi="uz-Cyrl-UZ"/>
        </w:rPr>
      </w:pPr>
      <w:r w:rsidRPr="000B120D">
        <w:rPr>
          <w:rFonts w:ascii="Arial" w:hAnsi="Arial"/>
          <w:bCs/>
          <w:color w:val="000000"/>
          <w:sz w:val="24"/>
          <w:szCs w:val="24"/>
        </w:rPr>
        <w:t>International profile/publicity of the College</w:t>
      </w:r>
    </w:p>
    <w:p w:rsidR="00B9425D" w:rsidRDefault="00B9425D">
      <w:pPr>
        <w:spacing w:after="0" w:line="240" w:lineRule="auto"/>
        <w:rPr>
          <w:rFonts w:ascii="Arial" w:hAnsi="Arial"/>
          <w:b/>
          <w:bCs/>
          <w:color w:val="000000"/>
          <w:sz w:val="24"/>
          <w:lang w:val="uz-Cyrl-UZ" w:eastAsia="uz-Cyrl-UZ" w:bidi="uz-Cyrl-UZ"/>
        </w:rPr>
      </w:pPr>
    </w:p>
    <w:p w:rsidR="00B9425D" w:rsidRDefault="0085089A">
      <w:pPr>
        <w:spacing w:after="0" w:line="240" w:lineRule="auto"/>
        <w:rPr>
          <w:rFonts w:ascii="Times New Roman" w:hAnsi="Times New Roman"/>
          <w:sz w:val="24"/>
          <w:lang w:val="uz-Cyrl-UZ" w:eastAsia="uz-Cyrl-UZ" w:bidi="uz-Cyrl-UZ"/>
        </w:rPr>
      </w:pPr>
      <w:r>
        <w:rPr>
          <w:rFonts w:ascii="Arial" w:hAnsi="Arial"/>
          <w:b/>
          <w:bCs/>
          <w:color w:val="000000"/>
          <w:sz w:val="24"/>
        </w:rPr>
        <w:t>Key Aims:</w:t>
      </w:r>
    </w:p>
    <w:p w:rsidR="00B9425D" w:rsidRDefault="00B9425D">
      <w:pPr>
        <w:spacing w:after="0" w:line="240" w:lineRule="auto"/>
        <w:rPr>
          <w:rFonts w:ascii="Times New Roman" w:hAnsi="Times New Roman"/>
          <w:sz w:val="24"/>
          <w:lang w:val="uz-Cyrl-UZ" w:eastAsia="uz-Cyrl-UZ" w:bidi="uz-Cyrl-UZ"/>
        </w:rPr>
      </w:pPr>
    </w:p>
    <w:p w:rsidR="00B9425D" w:rsidRDefault="0085089A">
      <w:pPr>
        <w:spacing w:after="0" w:line="240" w:lineRule="auto"/>
        <w:rPr>
          <w:rFonts w:ascii="Times New Roman" w:hAnsi="Times New Roman"/>
          <w:sz w:val="24"/>
          <w:lang w:val="uz-Cyrl-UZ" w:eastAsia="uz-Cyrl-UZ" w:bidi="uz-Cyrl-UZ"/>
        </w:rPr>
      </w:pPr>
      <w:r>
        <w:rPr>
          <w:rFonts w:ascii="Arial" w:hAnsi="Arial"/>
          <w:color w:val="000000"/>
          <w:sz w:val="24"/>
        </w:rPr>
        <w:t>The following have been identified as strategic directions for the next 5 years:</w:t>
      </w:r>
    </w:p>
    <w:p w:rsidR="00B9425D" w:rsidRDefault="00B9425D">
      <w:pPr>
        <w:spacing w:after="0" w:line="240" w:lineRule="auto"/>
        <w:rPr>
          <w:rFonts w:ascii="Times New Roman" w:hAnsi="Times New Roman"/>
          <w:sz w:val="24"/>
          <w:lang w:val="uz-Cyrl-UZ" w:eastAsia="uz-Cyrl-UZ" w:bidi="uz-Cyrl-UZ"/>
        </w:rPr>
      </w:pPr>
    </w:p>
    <w:p w:rsidR="00B9425D" w:rsidRDefault="0085089A">
      <w:pPr>
        <w:numPr>
          <w:ilvl w:val="0"/>
          <w:numId w:val="2"/>
        </w:numPr>
        <w:spacing w:after="0" w:line="240" w:lineRule="auto"/>
        <w:rPr>
          <w:rFonts w:ascii="Arial" w:hAnsi="Arial"/>
          <w:color w:val="000000"/>
          <w:sz w:val="24"/>
          <w:lang w:val="uz-Cyrl-UZ" w:eastAsia="uz-Cyrl-UZ" w:bidi="uz-Cyrl-UZ"/>
        </w:rPr>
      </w:pPr>
      <w:r>
        <w:rPr>
          <w:rFonts w:ascii="Arial" w:hAnsi="Arial"/>
          <w:color w:val="000000"/>
          <w:sz w:val="24"/>
        </w:rPr>
        <w:t>Wider participation from the Anglican Communion worldwide</w:t>
      </w:r>
    </w:p>
    <w:p w:rsidR="00B9425D" w:rsidRDefault="0085089A">
      <w:pPr>
        <w:numPr>
          <w:ilvl w:val="0"/>
          <w:numId w:val="2"/>
        </w:numPr>
        <w:spacing w:after="0" w:line="240" w:lineRule="auto"/>
        <w:rPr>
          <w:rFonts w:ascii="Arial" w:hAnsi="Arial"/>
          <w:color w:val="000000"/>
          <w:sz w:val="24"/>
          <w:lang w:val="uz-Cyrl-UZ" w:eastAsia="uz-Cyrl-UZ" w:bidi="uz-Cyrl-UZ"/>
        </w:rPr>
      </w:pPr>
      <w:r>
        <w:rPr>
          <w:rFonts w:ascii="Arial" w:hAnsi="Arial"/>
          <w:color w:val="000000"/>
          <w:sz w:val="24"/>
        </w:rPr>
        <w:t>Targeting Ordinands and younger clergy</w:t>
      </w:r>
    </w:p>
    <w:p w:rsidR="00B9425D" w:rsidRDefault="0085089A">
      <w:pPr>
        <w:numPr>
          <w:ilvl w:val="0"/>
          <w:numId w:val="2"/>
        </w:numPr>
        <w:spacing w:after="0" w:line="240" w:lineRule="auto"/>
        <w:rPr>
          <w:rFonts w:ascii="Arial" w:hAnsi="Arial"/>
          <w:color w:val="000000"/>
          <w:sz w:val="24"/>
          <w:lang w:val="uz-Cyrl-UZ" w:eastAsia="uz-Cyrl-UZ" w:bidi="uz-Cyrl-UZ"/>
        </w:rPr>
      </w:pPr>
      <w:r>
        <w:rPr>
          <w:rFonts w:ascii="Arial" w:hAnsi="Arial"/>
          <w:color w:val="000000"/>
          <w:sz w:val="24"/>
        </w:rPr>
        <w:t>Supporting the Diocese in Jerusalem, and connecting with the 'living stones' of the local Church</w:t>
      </w:r>
    </w:p>
    <w:p w:rsidR="00B9425D" w:rsidRDefault="0085089A">
      <w:pPr>
        <w:numPr>
          <w:ilvl w:val="0"/>
          <w:numId w:val="2"/>
        </w:numPr>
        <w:spacing w:after="0" w:line="240" w:lineRule="auto"/>
        <w:rPr>
          <w:rFonts w:ascii="Arial" w:hAnsi="Arial"/>
          <w:color w:val="000000"/>
          <w:sz w:val="24"/>
          <w:lang w:val="uz-Cyrl-UZ" w:eastAsia="uz-Cyrl-UZ" w:bidi="uz-Cyrl-UZ"/>
        </w:rPr>
      </w:pPr>
      <w:r>
        <w:rPr>
          <w:rFonts w:ascii="Arial" w:hAnsi="Arial"/>
          <w:color w:val="000000"/>
          <w:sz w:val="24"/>
        </w:rPr>
        <w:t>Developing inter-faith Courses</w:t>
      </w:r>
    </w:p>
    <w:p w:rsidR="00B9425D" w:rsidRDefault="0085089A">
      <w:pPr>
        <w:numPr>
          <w:ilvl w:val="0"/>
          <w:numId w:val="2"/>
        </w:numPr>
        <w:spacing w:after="0" w:line="240" w:lineRule="auto"/>
        <w:rPr>
          <w:rFonts w:ascii="Arial" w:hAnsi="Arial"/>
          <w:color w:val="000000"/>
          <w:sz w:val="24"/>
          <w:lang w:val="uz-Cyrl-UZ" w:eastAsia="uz-Cyrl-UZ" w:bidi="uz-Cyrl-UZ"/>
        </w:rPr>
      </w:pPr>
      <w:r>
        <w:rPr>
          <w:rFonts w:ascii="Arial" w:hAnsi="Arial"/>
          <w:color w:val="000000"/>
          <w:sz w:val="24"/>
        </w:rPr>
        <w:t>Encouraging Lay formation</w:t>
      </w:r>
    </w:p>
    <w:p w:rsidR="00B9425D" w:rsidRDefault="0085089A">
      <w:pPr>
        <w:numPr>
          <w:ilvl w:val="0"/>
          <w:numId w:val="2"/>
        </w:numPr>
        <w:spacing w:after="0" w:line="240" w:lineRule="auto"/>
        <w:rPr>
          <w:rFonts w:ascii="Arial" w:hAnsi="Arial"/>
          <w:color w:val="000000"/>
          <w:sz w:val="24"/>
          <w:lang w:val="uz-Cyrl-UZ" w:eastAsia="uz-Cyrl-UZ" w:bidi="uz-Cyrl-UZ"/>
        </w:rPr>
      </w:pPr>
      <w:r>
        <w:rPr>
          <w:rFonts w:ascii="Arial" w:hAnsi="Arial"/>
          <w:color w:val="000000"/>
          <w:sz w:val="24"/>
        </w:rPr>
        <w:t>Raising the scholarly profile of the College</w:t>
      </w:r>
    </w:p>
    <w:p w:rsidR="00B9425D" w:rsidRDefault="00B9425D">
      <w:pPr>
        <w:spacing w:after="0" w:line="240" w:lineRule="auto"/>
        <w:rPr>
          <w:rFonts w:ascii="Times New Roman" w:hAnsi="Times New Roman"/>
          <w:sz w:val="24"/>
          <w:lang w:val="uz-Cyrl-UZ" w:eastAsia="uz-Cyrl-UZ" w:bidi="uz-Cyrl-UZ"/>
        </w:rPr>
      </w:pPr>
    </w:p>
    <w:p w:rsidR="00B9425D" w:rsidRDefault="00B9425D">
      <w:pPr>
        <w:spacing w:after="0" w:line="240" w:lineRule="auto"/>
        <w:rPr>
          <w:rFonts w:ascii="Times New Roman" w:hAnsi="Times New Roman"/>
          <w:b/>
          <w:sz w:val="24"/>
          <w:lang w:val="uz-Cyrl-UZ" w:eastAsia="uz-Cyrl-UZ" w:bidi="uz-Cyrl-UZ"/>
        </w:rPr>
      </w:pPr>
    </w:p>
    <w:p w:rsidR="00B9425D" w:rsidRDefault="0085089A">
      <w:pPr>
        <w:spacing w:after="0" w:line="240" w:lineRule="auto"/>
        <w:rPr>
          <w:rFonts w:ascii="Times New Roman" w:hAnsi="Times New Roman"/>
          <w:sz w:val="24"/>
          <w:lang w:val="uz-Cyrl-UZ" w:eastAsia="uz-Cyrl-UZ" w:bidi="uz-Cyrl-UZ"/>
        </w:rPr>
      </w:pPr>
      <w:r>
        <w:rPr>
          <w:rFonts w:ascii="Arial" w:hAnsi="Arial"/>
          <w:b/>
          <w:bCs/>
          <w:color w:val="000000"/>
          <w:sz w:val="24"/>
        </w:rPr>
        <w:t>Position:</w:t>
      </w:r>
    </w:p>
    <w:p w:rsidR="00B9425D" w:rsidRDefault="00B9425D">
      <w:pPr>
        <w:spacing w:after="0" w:line="240" w:lineRule="auto"/>
        <w:rPr>
          <w:rFonts w:ascii="Times New Roman" w:hAnsi="Times New Roman"/>
          <w:sz w:val="24"/>
          <w:lang w:val="uz-Cyrl-UZ" w:eastAsia="uz-Cyrl-UZ" w:bidi="uz-Cyrl-UZ"/>
        </w:rPr>
      </w:pPr>
    </w:p>
    <w:p w:rsidR="00B9425D" w:rsidRDefault="0085089A">
      <w:pPr>
        <w:numPr>
          <w:ilvl w:val="0"/>
          <w:numId w:val="3"/>
        </w:numPr>
        <w:spacing w:after="0" w:line="240" w:lineRule="auto"/>
        <w:rPr>
          <w:rFonts w:ascii="Arial" w:hAnsi="Arial"/>
          <w:color w:val="000000"/>
          <w:sz w:val="24"/>
          <w:lang w:val="uz-Cyrl-UZ" w:eastAsia="uz-Cyrl-UZ" w:bidi="uz-Cyrl-UZ"/>
        </w:rPr>
      </w:pPr>
      <w:r>
        <w:rPr>
          <w:rFonts w:ascii="Arial" w:hAnsi="Arial"/>
          <w:color w:val="000000"/>
          <w:sz w:val="24"/>
        </w:rPr>
        <w:t>Located in St George's College, Jerusalem</w:t>
      </w:r>
      <w:r>
        <w:rPr>
          <w:rFonts w:ascii="Arial" w:hAnsi="Arial"/>
          <w:sz w:val="24"/>
        </w:rPr>
        <w:t>,</w:t>
      </w:r>
      <w:r>
        <w:rPr>
          <w:rFonts w:ascii="Arial" w:hAnsi="Arial"/>
          <w:color w:val="000000"/>
          <w:sz w:val="24"/>
        </w:rPr>
        <w:t xml:space="preserve"> where a beautiful apartment is provided as accommodation</w:t>
      </w:r>
    </w:p>
    <w:p w:rsidR="00B9425D" w:rsidRDefault="0085089A">
      <w:pPr>
        <w:numPr>
          <w:ilvl w:val="0"/>
          <w:numId w:val="3"/>
        </w:numPr>
        <w:spacing w:after="0" w:line="240" w:lineRule="auto"/>
        <w:rPr>
          <w:rFonts w:ascii="Arial" w:hAnsi="Arial"/>
          <w:color w:val="000000"/>
          <w:sz w:val="24"/>
          <w:lang w:val="uz-Cyrl-UZ" w:eastAsia="uz-Cyrl-UZ" w:bidi="uz-Cyrl-UZ"/>
        </w:rPr>
      </w:pPr>
      <w:r>
        <w:rPr>
          <w:rFonts w:ascii="Arial" w:hAnsi="Arial"/>
          <w:color w:val="000000"/>
          <w:sz w:val="24"/>
        </w:rPr>
        <w:t>Requires an ability to work closely within the governance structure, including the Archbishop and the Executive (Chairs of the Regional Committees)</w:t>
      </w:r>
    </w:p>
    <w:p w:rsidR="00B9425D" w:rsidRDefault="0085089A">
      <w:pPr>
        <w:numPr>
          <w:ilvl w:val="0"/>
          <w:numId w:val="3"/>
        </w:numPr>
        <w:spacing w:after="0" w:line="240" w:lineRule="auto"/>
        <w:rPr>
          <w:rFonts w:ascii="Arial" w:hAnsi="Arial"/>
          <w:color w:val="000000"/>
          <w:sz w:val="24"/>
          <w:lang w:val="uz-Cyrl-UZ" w:eastAsia="uz-Cyrl-UZ" w:bidi="uz-Cyrl-UZ"/>
        </w:rPr>
      </w:pPr>
      <w:r>
        <w:rPr>
          <w:rFonts w:ascii="Arial" w:hAnsi="Arial"/>
          <w:color w:val="000000"/>
          <w:sz w:val="24"/>
        </w:rPr>
        <w:t>Requires a readiness to undergo initial formation and enculturation</w:t>
      </w:r>
    </w:p>
    <w:p w:rsidR="00B9425D" w:rsidRDefault="0085089A">
      <w:pPr>
        <w:numPr>
          <w:ilvl w:val="0"/>
          <w:numId w:val="3"/>
        </w:numPr>
        <w:spacing w:after="0" w:line="240" w:lineRule="auto"/>
        <w:rPr>
          <w:rFonts w:ascii="Arial" w:hAnsi="Arial"/>
          <w:color w:val="000000"/>
          <w:sz w:val="24"/>
          <w:lang w:val="uz-Cyrl-UZ" w:eastAsia="uz-Cyrl-UZ" w:bidi="uz-Cyrl-UZ"/>
        </w:rPr>
      </w:pPr>
      <w:r>
        <w:rPr>
          <w:rFonts w:ascii="Arial" w:hAnsi="Arial"/>
          <w:color w:val="000000"/>
          <w:sz w:val="24"/>
        </w:rPr>
        <w:t>Commences as soon as is reasonably possible after the appointment</w:t>
      </w:r>
    </w:p>
    <w:p w:rsidR="00B9425D" w:rsidRDefault="00B9425D">
      <w:pPr>
        <w:spacing w:after="0" w:line="240" w:lineRule="auto"/>
        <w:rPr>
          <w:rFonts w:ascii="Times New Roman" w:hAnsi="Times New Roman"/>
          <w:sz w:val="24"/>
          <w:lang w:val="uz-Cyrl-UZ" w:eastAsia="uz-Cyrl-UZ" w:bidi="uz-Cyrl-UZ"/>
        </w:rPr>
      </w:pPr>
    </w:p>
    <w:p w:rsidR="00B9425D" w:rsidRDefault="0085089A">
      <w:pPr>
        <w:spacing w:after="0" w:line="240" w:lineRule="auto"/>
        <w:rPr>
          <w:rFonts w:ascii="Times New Roman" w:hAnsi="Times New Roman"/>
          <w:sz w:val="24"/>
          <w:lang w:val="uz-Cyrl-UZ" w:eastAsia="uz-Cyrl-UZ" w:bidi="uz-Cyrl-UZ"/>
        </w:rPr>
      </w:pPr>
      <w:r>
        <w:rPr>
          <w:rFonts w:ascii="Arial" w:hAnsi="Arial"/>
          <w:color w:val="000000"/>
          <w:sz w:val="24"/>
        </w:rPr>
        <w:t xml:space="preserve">The appointment is for an initial </w:t>
      </w:r>
      <w:r>
        <w:rPr>
          <w:rFonts w:ascii="Arial" w:hAnsi="Arial"/>
          <w:sz w:val="24"/>
        </w:rPr>
        <w:t>three-</w:t>
      </w:r>
      <w:r>
        <w:rPr>
          <w:rFonts w:ascii="Arial" w:hAnsi="Arial"/>
          <w:color w:val="000000"/>
          <w:sz w:val="24"/>
        </w:rPr>
        <w:t>year period</w:t>
      </w:r>
      <w:r>
        <w:rPr>
          <w:rFonts w:ascii="Arial" w:hAnsi="Arial"/>
          <w:color w:val="000000"/>
          <w:sz w:val="24"/>
          <w:lang w:val="en-AU"/>
        </w:rPr>
        <w:t xml:space="preserve"> (renewable for a further three years) and </w:t>
      </w:r>
      <w:r>
        <w:rPr>
          <w:rFonts w:ascii="Arial" w:hAnsi="Arial"/>
          <w:color w:val="000000"/>
          <w:sz w:val="24"/>
        </w:rPr>
        <w:t>subject to an annual Performance Review - the first Review taking place six months after the initial appointment.</w:t>
      </w:r>
    </w:p>
    <w:p w:rsidR="00B9425D" w:rsidRDefault="00B9425D">
      <w:pPr>
        <w:spacing w:after="0" w:line="240" w:lineRule="auto"/>
        <w:rPr>
          <w:rFonts w:ascii="Times New Roman" w:hAnsi="Times New Roman"/>
          <w:sz w:val="24"/>
          <w:lang w:val="uz-Cyrl-UZ" w:eastAsia="uz-Cyrl-UZ" w:bidi="uz-Cyrl-UZ"/>
        </w:rPr>
      </w:pPr>
    </w:p>
    <w:p w:rsidR="00B9425D" w:rsidRDefault="0085089A">
      <w:pPr>
        <w:spacing w:after="0" w:line="240" w:lineRule="auto"/>
        <w:rPr>
          <w:rFonts w:ascii="Times New Roman" w:hAnsi="Times New Roman"/>
          <w:sz w:val="24"/>
          <w:lang w:val="uz-Cyrl-UZ" w:eastAsia="uz-Cyrl-UZ" w:bidi="uz-Cyrl-UZ"/>
        </w:rPr>
      </w:pPr>
      <w:r>
        <w:rPr>
          <w:rFonts w:ascii="Arial" w:hAnsi="Arial"/>
          <w:color w:val="000000"/>
          <w:sz w:val="24"/>
        </w:rPr>
        <w:t>The remuneration package includes:</w:t>
      </w:r>
    </w:p>
    <w:p w:rsidR="00B9425D" w:rsidRDefault="0085089A">
      <w:pPr>
        <w:numPr>
          <w:ilvl w:val="0"/>
          <w:numId w:val="4"/>
        </w:numPr>
        <w:spacing w:after="0" w:line="240" w:lineRule="auto"/>
        <w:rPr>
          <w:rFonts w:ascii="Arial" w:hAnsi="Arial"/>
          <w:color w:val="000000"/>
          <w:sz w:val="24"/>
          <w:lang w:val="uz-Cyrl-UZ" w:eastAsia="uz-Cyrl-UZ" w:bidi="uz-Cyrl-UZ"/>
        </w:rPr>
      </w:pPr>
      <w:r>
        <w:rPr>
          <w:rFonts w:ascii="Arial" w:hAnsi="Arial"/>
          <w:color w:val="000000"/>
          <w:sz w:val="24"/>
        </w:rPr>
        <w:t>Salary and benefits to be negotiated</w:t>
      </w:r>
    </w:p>
    <w:p w:rsidR="00B9425D" w:rsidRDefault="0085089A">
      <w:pPr>
        <w:numPr>
          <w:ilvl w:val="0"/>
          <w:numId w:val="4"/>
        </w:numPr>
        <w:spacing w:after="0" w:line="240" w:lineRule="auto"/>
        <w:rPr>
          <w:rFonts w:ascii="Arial" w:hAnsi="Arial"/>
          <w:color w:val="000000"/>
          <w:sz w:val="24"/>
          <w:lang w:val="uz-Cyrl-UZ" w:eastAsia="uz-Cyrl-UZ" w:bidi="uz-Cyrl-UZ"/>
        </w:rPr>
      </w:pPr>
      <w:r>
        <w:rPr>
          <w:rFonts w:ascii="Arial" w:hAnsi="Arial"/>
          <w:color w:val="000000"/>
          <w:sz w:val="24"/>
        </w:rPr>
        <w:t>Apartment in the College within the Cathedral Close</w:t>
      </w:r>
    </w:p>
    <w:p w:rsidR="00B9425D" w:rsidRDefault="0085089A">
      <w:pPr>
        <w:numPr>
          <w:ilvl w:val="0"/>
          <w:numId w:val="4"/>
        </w:numPr>
        <w:spacing w:after="0" w:line="240" w:lineRule="auto"/>
        <w:rPr>
          <w:rFonts w:ascii="Arial" w:hAnsi="Arial"/>
          <w:color w:val="000000"/>
          <w:sz w:val="24"/>
          <w:lang w:val="uz-Cyrl-UZ" w:eastAsia="uz-Cyrl-UZ" w:bidi="uz-Cyrl-UZ"/>
        </w:rPr>
      </w:pPr>
      <w:r>
        <w:rPr>
          <w:rFonts w:ascii="Arial" w:hAnsi="Arial"/>
          <w:color w:val="000000"/>
          <w:sz w:val="24"/>
        </w:rPr>
        <w:t>Car</w:t>
      </w:r>
    </w:p>
    <w:p w:rsidR="00B9425D" w:rsidRDefault="0085089A">
      <w:pPr>
        <w:numPr>
          <w:ilvl w:val="0"/>
          <w:numId w:val="4"/>
        </w:numPr>
        <w:spacing w:after="0" w:line="240" w:lineRule="auto"/>
        <w:rPr>
          <w:rFonts w:ascii="Arial" w:hAnsi="Arial"/>
          <w:color w:val="000000"/>
          <w:sz w:val="24"/>
          <w:lang w:val="uz-Cyrl-UZ" w:eastAsia="uz-Cyrl-UZ" w:bidi="uz-Cyrl-UZ"/>
        </w:rPr>
      </w:pPr>
      <w:r>
        <w:rPr>
          <w:rFonts w:ascii="Arial" w:hAnsi="Arial"/>
          <w:color w:val="000000"/>
          <w:sz w:val="24"/>
        </w:rPr>
        <w:t>Four weeks for annual paid holiday</w:t>
      </w:r>
    </w:p>
    <w:p w:rsidR="00B9425D" w:rsidRDefault="0085089A">
      <w:pPr>
        <w:numPr>
          <w:ilvl w:val="0"/>
          <w:numId w:val="4"/>
        </w:numPr>
        <w:spacing w:after="0" w:line="240" w:lineRule="auto"/>
        <w:rPr>
          <w:rFonts w:ascii="Arial" w:hAnsi="Arial"/>
          <w:color w:val="000000"/>
          <w:sz w:val="24"/>
          <w:lang w:val="uz-Cyrl-UZ" w:eastAsia="uz-Cyrl-UZ" w:bidi="uz-Cyrl-UZ"/>
        </w:rPr>
      </w:pPr>
      <w:r>
        <w:rPr>
          <w:rFonts w:ascii="Arial" w:hAnsi="Arial"/>
          <w:color w:val="000000"/>
          <w:sz w:val="24"/>
        </w:rPr>
        <w:t>Two weeks for continuing education and reflection</w:t>
      </w:r>
    </w:p>
    <w:p w:rsidR="00B9425D" w:rsidRPr="000B120D" w:rsidRDefault="0085089A" w:rsidP="000B120D">
      <w:pPr>
        <w:numPr>
          <w:ilvl w:val="0"/>
          <w:numId w:val="4"/>
        </w:numPr>
        <w:spacing w:after="0" w:line="240" w:lineRule="auto"/>
        <w:rPr>
          <w:rFonts w:ascii="Arial" w:hAnsi="Arial"/>
          <w:color w:val="000000"/>
          <w:sz w:val="24"/>
          <w:lang w:val="uz-Cyrl-UZ" w:eastAsia="uz-Cyrl-UZ" w:bidi="uz-Cyrl-UZ"/>
        </w:rPr>
      </w:pPr>
      <w:r>
        <w:rPr>
          <w:rFonts w:ascii="Arial" w:hAnsi="Arial"/>
          <w:color w:val="000000"/>
          <w:sz w:val="24"/>
        </w:rPr>
        <w:t>Transportation for Dean and family and personal effects to Jerusalem on commencement, and return to home country at the conclusion of the appointment.</w:t>
      </w:r>
    </w:p>
    <w:p w:rsidR="00B9425D" w:rsidRDefault="0085089A">
      <w:pPr>
        <w:spacing w:after="0" w:line="240" w:lineRule="auto"/>
        <w:rPr>
          <w:rFonts w:ascii="Times New Roman" w:hAnsi="Times New Roman"/>
          <w:sz w:val="24"/>
          <w:lang w:val="uz-Cyrl-UZ" w:eastAsia="uz-Cyrl-UZ" w:bidi="uz-Cyrl-UZ"/>
        </w:rPr>
      </w:pPr>
      <w:r>
        <w:rPr>
          <w:rFonts w:ascii="Arial" w:hAnsi="Arial"/>
          <w:b/>
          <w:bCs/>
          <w:color w:val="000000"/>
          <w:sz w:val="24"/>
        </w:rPr>
        <w:lastRenderedPageBreak/>
        <w:t>Selection Criteria:</w:t>
      </w:r>
    </w:p>
    <w:p w:rsidR="00B9425D" w:rsidRDefault="00B9425D">
      <w:pPr>
        <w:spacing w:after="0" w:line="240" w:lineRule="auto"/>
        <w:rPr>
          <w:rFonts w:ascii="Times New Roman" w:hAnsi="Times New Roman"/>
          <w:sz w:val="24"/>
          <w:lang w:val="uz-Cyrl-UZ" w:eastAsia="uz-Cyrl-UZ" w:bidi="uz-Cyrl-UZ"/>
        </w:rPr>
      </w:pPr>
    </w:p>
    <w:p w:rsidR="00B9425D" w:rsidRDefault="0085089A">
      <w:pPr>
        <w:spacing w:after="0" w:line="240" w:lineRule="auto"/>
        <w:rPr>
          <w:rFonts w:ascii="Times New Roman" w:hAnsi="Times New Roman"/>
          <w:sz w:val="24"/>
          <w:lang w:val="uz-Cyrl-UZ" w:eastAsia="uz-Cyrl-UZ" w:bidi="uz-Cyrl-UZ"/>
        </w:rPr>
      </w:pPr>
      <w:r>
        <w:rPr>
          <w:rFonts w:ascii="Arial" w:hAnsi="Arial"/>
          <w:color w:val="000000"/>
          <w:sz w:val="24"/>
        </w:rPr>
        <w:t>St George's College is looking for an ordained person in the Anglican/Episcopal tradition, prepared to work under the Canons of the Diocese of Jerusalem, and who has:</w:t>
      </w:r>
    </w:p>
    <w:p w:rsidR="00B9425D" w:rsidRDefault="00B9425D">
      <w:pPr>
        <w:spacing w:after="0" w:line="240" w:lineRule="auto"/>
        <w:rPr>
          <w:rFonts w:ascii="Times New Roman" w:hAnsi="Times New Roman"/>
          <w:sz w:val="24"/>
          <w:lang w:val="uz-Cyrl-UZ" w:eastAsia="uz-Cyrl-UZ" w:bidi="uz-Cyrl-UZ"/>
        </w:rPr>
      </w:pPr>
    </w:p>
    <w:p w:rsidR="00B9425D" w:rsidRDefault="0085089A">
      <w:pPr>
        <w:numPr>
          <w:ilvl w:val="0"/>
          <w:numId w:val="5"/>
        </w:numPr>
        <w:spacing w:after="0" w:line="240" w:lineRule="auto"/>
        <w:rPr>
          <w:rFonts w:ascii="Arial" w:hAnsi="Arial"/>
          <w:color w:val="000000"/>
          <w:sz w:val="24"/>
          <w:lang w:val="uz-Cyrl-UZ" w:eastAsia="uz-Cyrl-UZ" w:bidi="uz-Cyrl-UZ"/>
        </w:rPr>
      </w:pPr>
      <w:r>
        <w:rPr>
          <w:rFonts w:ascii="Arial" w:hAnsi="Arial"/>
          <w:color w:val="000000"/>
          <w:sz w:val="24"/>
        </w:rPr>
        <w:t>A lively Christian faith in the Anglican tradition</w:t>
      </w:r>
      <w:r>
        <w:rPr>
          <w:rFonts w:ascii="Arial" w:hAnsi="Arial"/>
          <w:sz w:val="24"/>
        </w:rPr>
        <w:t>,</w:t>
      </w:r>
      <w:r>
        <w:rPr>
          <w:rFonts w:ascii="Arial" w:hAnsi="Arial"/>
          <w:color w:val="000000"/>
          <w:sz w:val="24"/>
        </w:rPr>
        <w:t xml:space="preserve"> with a good understanding of the ethos and values of the Anglican/Episcopal Church</w:t>
      </w:r>
    </w:p>
    <w:p w:rsidR="00B9425D" w:rsidRDefault="0085089A">
      <w:pPr>
        <w:numPr>
          <w:ilvl w:val="0"/>
          <w:numId w:val="5"/>
        </w:numPr>
        <w:spacing w:after="0" w:line="240" w:lineRule="auto"/>
        <w:rPr>
          <w:rFonts w:ascii="Arial" w:hAnsi="Arial"/>
          <w:color w:val="000000"/>
          <w:sz w:val="24"/>
          <w:lang w:val="uz-Cyrl-UZ" w:eastAsia="uz-Cyrl-UZ" w:bidi="uz-Cyrl-UZ"/>
        </w:rPr>
      </w:pPr>
      <w:r>
        <w:rPr>
          <w:rFonts w:ascii="Arial" w:hAnsi="Arial"/>
          <w:color w:val="000000"/>
          <w:sz w:val="24"/>
        </w:rPr>
        <w:t>A demonstrated experience of and commitment to the Vision and Mission of St George's College</w:t>
      </w:r>
    </w:p>
    <w:p w:rsidR="00B9425D" w:rsidRDefault="0085089A">
      <w:pPr>
        <w:numPr>
          <w:ilvl w:val="0"/>
          <w:numId w:val="5"/>
        </w:numPr>
        <w:spacing w:after="0" w:line="240" w:lineRule="auto"/>
        <w:rPr>
          <w:rFonts w:ascii="Arial" w:hAnsi="Arial"/>
          <w:color w:val="000000"/>
          <w:sz w:val="24"/>
          <w:lang w:val="uz-Cyrl-UZ" w:eastAsia="uz-Cyrl-UZ" w:bidi="uz-Cyrl-UZ"/>
        </w:rPr>
      </w:pPr>
      <w:r>
        <w:rPr>
          <w:rFonts w:ascii="Arial" w:hAnsi="Arial"/>
          <w:color w:val="000000"/>
          <w:sz w:val="24"/>
        </w:rPr>
        <w:t xml:space="preserve">Academic qualifications commensurate </w:t>
      </w:r>
      <w:r>
        <w:rPr>
          <w:rFonts w:ascii="Arial" w:hAnsi="Arial"/>
          <w:sz w:val="24"/>
        </w:rPr>
        <w:t>with</w:t>
      </w:r>
      <w:r>
        <w:rPr>
          <w:rFonts w:ascii="Arial" w:hAnsi="Arial"/>
          <w:color w:val="FF0000"/>
          <w:sz w:val="24"/>
        </w:rPr>
        <w:t xml:space="preserve"> </w:t>
      </w:r>
      <w:r>
        <w:rPr>
          <w:rFonts w:ascii="Arial" w:hAnsi="Arial"/>
          <w:color w:val="000000"/>
          <w:sz w:val="24"/>
        </w:rPr>
        <w:t>the position being offered</w:t>
      </w:r>
    </w:p>
    <w:p w:rsidR="00B9425D" w:rsidRDefault="0085089A">
      <w:pPr>
        <w:numPr>
          <w:ilvl w:val="0"/>
          <w:numId w:val="5"/>
        </w:numPr>
        <w:spacing w:after="0" w:line="240" w:lineRule="auto"/>
        <w:rPr>
          <w:rFonts w:ascii="Arial" w:hAnsi="Arial"/>
          <w:color w:val="000000"/>
          <w:sz w:val="24"/>
          <w:lang w:val="uz-Cyrl-UZ" w:eastAsia="uz-Cyrl-UZ" w:bidi="uz-Cyrl-UZ"/>
        </w:rPr>
      </w:pPr>
      <w:r>
        <w:rPr>
          <w:rFonts w:ascii="Arial" w:hAnsi="Arial"/>
          <w:color w:val="000000"/>
          <w:sz w:val="24"/>
        </w:rPr>
        <w:t>The capacity to encourage and work comfortably, with sensitivity and flexibility, within diverse religious and cultural contexts, especially with an understanding of Middle Eastern cultures and interfaith initiatives</w:t>
      </w:r>
    </w:p>
    <w:p w:rsidR="00B9425D" w:rsidRDefault="0085089A">
      <w:pPr>
        <w:numPr>
          <w:ilvl w:val="0"/>
          <w:numId w:val="5"/>
        </w:numPr>
        <w:spacing w:after="0" w:line="240" w:lineRule="auto"/>
        <w:rPr>
          <w:rFonts w:ascii="Arial" w:hAnsi="Arial"/>
          <w:color w:val="000000"/>
          <w:sz w:val="24"/>
          <w:lang w:val="uz-Cyrl-UZ" w:eastAsia="uz-Cyrl-UZ" w:bidi="uz-Cyrl-UZ"/>
        </w:rPr>
      </w:pPr>
      <w:r>
        <w:rPr>
          <w:rFonts w:ascii="Arial" w:hAnsi="Arial"/>
          <w:color w:val="000000"/>
          <w:sz w:val="24"/>
        </w:rPr>
        <w:t xml:space="preserve">Leadership ability with the capacity to work in a team </w:t>
      </w:r>
    </w:p>
    <w:p w:rsidR="00B9425D" w:rsidRDefault="0085089A">
      <w:pPr>
        <w:numPr>
          <w:ilvl w:val="0"/>
          <w:numId w:val="5"/>
        </w:numPr>
        <w:spacing w:after="0" w:line="240" w:lineRule="auto"/>
        <w:rPr>
          <w:rFonts w:ascii="Arial" w:hAnsi="Arial"/>
          <w:color w:val="000000"/>
          <w:sz w:val="24"/>
          <w:lang w:val="uz-Cyrl-UZ" w:eastAsia="uz-Cyrl-UZ" w:bidi="uz-Cyrl-UZ"/>
        </w:rPr>
      </w:pPr>
      <w:r>
        <w:rPr>
          <w:rFonts w:ascii="Arial" w:hAnsi="Arial"/>
          <w:color w:val="000000"/>
          <w:sz w:val="24"/>
        </w:rPr>
        <w:t>Demonstrated interpersonal, communication, representation, and negotiation skills</w:t>
      </w:r>
    </w:p>
    <w:p w:rsidR="00B9425D" w:rsidRDefault="0085089A">
      <w:pPr>
        <w:numPr>
          <w:ilvl w:val="0"/>
          <w:numId w:val="5"/>
        </w:numPr>
        <w:spacing w:after="0" w:line="240" w:lineRule="auto"/>
        <w:rPr>
          <w:rFonts w:ascii="Arial" w:hAnsi="Arial"/>
          <w:color w:val="000000"/>
          <w:sz w:val="24"/>
          <w:lang w:val="uz-Cyrl-UZ" w:eastAsia="uz-Cyrl-UZ" w:bidi="uz-Cyrl-UZ"/>
        </w:rPr>
      </w:pPr>
      <w:r>
        <w:rPr>
          <w:rFonts w:ascii="Arial" w:hAnsi="Arial"/>
          <w:color w:val="000000"/>
          <w:sz w:val="24"/>
        </w:rPr>
        <w:t>Demonstrated understanding of governance, strategic and business planning, financial management</w:t>
      </w:r>
      <w:r>
        <w:rPr>
          <w:rFonts w:ascii="Arial" w:hAnsi="Arial"/>
          <w:sz w:val="24"/>
        </w:rPr>
        <w:t>,</w:t>
      </w:r>
      <w:r>
        <w:rPr>
          <w:rFonts w:ascii="Arial" w:hAnsi="Arial"/>
          <w:color w:val="000000"/>
          <w:sz w:val="24"/>
        </w:rPr>
        <w:t xml:space="preserve"> and human resources management </w:t>
      </w:r>
    </w:p>
    <w:p w:rsidR="00B9425D" w:rsidRDefault="0085089A">
      <w:pPr>
        <w:numPr>
          <w:ilvl w:val="0"/>
          <w:numId w:val="5"/>
        </w:numPr>
        <w:spacing w:after="0" w:line="240" w:lineRule="auto"/>
        <w:rPr>
          <w:rFonts w:ascii="Arial" w:hAnsi="Arial"/>
          <w:color w:val="000000"/>
          <w:sz w:val="24"/>
          <w:lang w:val="uz-Cyrl-UZ" w:eastAsia="uz-Cyrl-UZ" w:bidi="uz-Cyrl-UZ"/>
        </w:rPr>
      </w:pPr>
      <w:r>
        <w:rPr>
          <w:rFonts w:ascii="Arial" w:hAnsi="Arial"/>
          <w:color w:val="000000"/>
          <w:sz w:val="24"/>
        </w:rPr>
        <w:t>Demonstrated ability to manage the</w:t>
      </w:r>
      <w:r>
        <w:rPr>
          <w:rFonts w:ascii="Arial" w:hAnsi="Arial"/>
          <w:color w:val="FF0000"/>
          <w:sz w:val="24"/>
        </w:rPr>
        <w:t xml:space="preserve"> </w:t>
      </w:r>
      <w:r>
        <w:rPr>
          <w:rFonts w:ascii="Arial" w:hAnsi="Arial"/>
          <w:sz w:val="24"/>
        </w:rPr>
        <w:t xml:space="preserve">administrative </w:t>
      </w:r>
      <w:r>
        <w:rPr>
          <w:rFonts w:ascii="Arial" w:hAnsi="Arial"/>
          <w:color w:val="000000"/>
          <w:sz w:val="24"/>
        </w:rPr>
        <w:t>business of St George's College enabling the Vision and Mission to be met - including hiring of Staff, management of buildings and budget, and the development of Course programmes in consultation with the appropriate Staff member</w:t>
      </w:r>
      <w:r>
        <w:rPr>
          <w:rFonts w:ascii="Arial" w:hAnsi="Arial"/>
          <w:sz w:val="24"/>
        </w:rPr>
        <w:t>s</w:t>
      </w:r>
    </w:p>
    <w:p w:rsidR="00B9425D" w:rsidRDefault="0085089A">
      <w:pPr>
        <w:numPr>
          <w:ilvl w:val="0"/>
          <w:numId w:val="5"/>
        </w:numPr>
        <w:spacing w:after="0" w:line="240" w:lineRule="auto"/>
        <w:rPr>
          <w:rFonts w:ascii="Arial" w:hAnsi="Arial"/>
          <w:color w:val="000000"/>
          <w:sz w:val="24"/>
          <w:lang w:val="uz-Cyrl-UZ" w:eastAsia="uz-Cyrl-UZ" w:bidi="uz-Cyrl-UZ"/>
        </w:rPr>
      </w:pPr>
      <w:r>
        <w:rPr>
          <w:rFonts w:ascii="Arial" w:hAnsi="Arial"/>
          <w:color w:val="000000"/>
          <w:sz w:val="24"/>
        </w:rPr>
        <w:t>Demonstrated understanding and experience of marketing and fund raising</w:t>
      </w:r>
    </w:p>
    <w:p w:rsidR="00B9425D" w:rsidRDefault="0085089A">
      <w:pPr>
        <w:numPr>
          <w:ilvl w:val="0"/>
          <w:numId w:val="5"/>
        </w:numPr>
        <w:spacing w:after="0" w:line="240" w:lineRule="auto"/>
        <w:rPr>
          <w:rFonts w:ascii="Arial" w:hAnsi="Arial"/>
          <w:color w:val="000000"/>
          <w:sz w:val="24"/>
          <w:lang w:val="uz-Cyrl-UZ" w:eastAsia="uz-Cyrl-UZ" w:bidi="uz-Cyrl-UZ"/>
        </w:rPr>
      </w:pPr>
      <w:r>
        <w:rPr>
          <w:rFonts w:ascii="Arial" w:hAnsi="Arial"/>
          <w:color w:val="000000"/>
          <w:sz w:val="24"/>
        </w:rPr>
        <w:t>Understanding of information management, and use of information technology, especially website and social media usage</w:t>
      </w:r>
    </w:p>
    <w:p w:rsidR="00B9425D" w:rsidRDefault="0085089A">
      <w:pPr>
        <w:numPr>
          <w:ilvl w:val="0"/>
          <w:numId w:val="5"/>
        </w:numPr>
        <w:spacing w:after="0" w:line="240" w:lineRule="auto"/>
        <w:rPr>
          <w:rFonts w:ascii="Arial" w:hAnsi="Arial"/>
          <w:color w:val="000000"/>
          <w:sz w:val="24"/>
          <w:lang w:val="uz-Cyrl-UZ" w:eastAsia="uz-Cyrl-UZ" w:bidi="uz-Cyrl-UZ"/>
        </w:rPr>
      </w:pPr>
      <w:r>
        <w:rPr>
          <w:rFonts w:ascii="Arial" w:hAnsi="Arial"/>
          <w:color w:val="000000"/>
          <w:sz w:val="24"/>
        </w:rPr>
        <w:t>Personal qualities and fitness commensurate with the complexities and demands of the position</w:t>
      </w:r>
    </w:p>
    <w:p w:rsidR="00B9425D" w:rsidRDefault="00B9425D">
      <w:pPr>
        <w:spacing w:after="0" w:line="240" w:lineRule="auto"/>
        <w:rPr>
          <w:rFonts w:ascii="Times New Roman" w:hAnsi="Times New Roman"/>
          <w:sz w:val="24"/>
          <w:lang w:val="uz-Cyrl-UZ" w:eastAsia="uz-Cyrl-UZ" w:bidi="uz-Cyrl-UZ"/>
        </w:rPr>
      </w:pPr>
    </w:p>
    <w:p w:rsidR="00B9425D" w:rsidRDefault="0085089A">
      <w:pPr>
        <w:spacing w:after="0" w:line="240" w:lineRule="auto"/>
        <w:rPr>
          <w:rFonts w:ascii="Times New Roman" w:hAnsi="Times New Roman"/>
          <w:sz w:val="24"/>
          <w:lang w:val="uz-Cyrl-UZ" w:eastAsia="uz-Cyrl-UZ" w:bidi="uz-Cyrl-UZ"/>
        </w:rPr>
      </w:pPr>
      <w:r>
        <w:rPr>
          <w:rFonts w:ascii="Arial" w:hAnsi="Arial"/>
          <w:b/>
          <w:bCs/>
          <w:color w:val="000000"/>
          <w:sz w:val="24"/>
        </w:rPr>
        <w:t>Applications:</w:t>
      </w:r>
    </w:p>
    <w:p w:rsidR="00B9425D" w:rsidRDefault="0085089A">
      <w:pPr>
        <w:spacing w:after="0" w:line="240" w:lineRule="auto"/>
        <w:rPr>
          <w:rFonts w:ascii="Times New Roman" w:hAnsi="Times New Roman"/>
          <w:sz w:val="24"/>
          <w:lang w:val="uz-Cyrl-UZ" w:eastAsia="uz-Cyrl-UZ" w:bidi="uz-Cyrl-UZ"/>
        </w:rPr>
      </w:pPr>
      <w:r>
        <w:rPr>
          <w:rFonts w:ascii="Arial" w:hAnsi="Arial"/>
          <w:color w:val="000000"/>
          <w:sz w:val="24"/>
        </w:rPr>
        <w:t>Applications need to include:</w:t>
      </w:r>
    </w:p>
    <w:p w:rsidR="00B9425D" w:rsidRDefault="0085089A">
      <w:pPr>
        <w:numPr>
          <w:ilvl w:val="0"/>
          <w:numId w:val="6"/>
        </w:numPr>
        <w:spacing w:after="0" w:line="240" w:lineRule="auto"/>
        <w:rPr>
          <w:rFonts w:ascii="Arial" w:hAnsi="Arial"/>
          <w:color w:val="000000"/>
          <w:sz w:val="24"/>
          <w:lang w:val="uz-Cyrl-UZ" w:eastAsia="uz-Cyrl-UZ" w:bidi="uz-Cyrl-UZ"/>
        </w:rPr>
      </w:pPr>
      <w:r>
        <w:rPr>
          <w:rFonts w:ascii="Arial" w:hAnsi="Arial"/>
          <w:color w:val="000000"/>
          <w:sz w:val="24"/>
        </w:rPr>
        <w:t>Curriculum vitae</w:t>
      </w:r>
    </w:p>
    <w:p w:rsidR="00B9425D" w:rsidRDefault="0085089A">
      <w:pPr>
        <w:numPr>
          <w:ilvl w:val="0"/>
          <w:numId w:val="6"/>
        </w:numPr>
        <w:spacing w:after="0" w:line="240" w:lineRule="auto"/>
        <w:rPr>
          <w:rFonts w:ascii="Arial" w:hAnsi="Arial"/>
          <w:color w:val="000000"/>
          <w:sz w:val="24"/>
          <w:lang w:val="uz-Cyrl-UZ" w:eastAsia="uz-Cyrl-UZ" w:bidi="uz-Cyrl-UZ"/>
        </w:rPr>
      </w:pPr>
      <w:r>
        <w:rPr>
          <w:rFonts w:ascii="Arial" w:hAnsi="Arial"/>
          <w:color w:val="000000"/>
          <w:sz w:val="24"/>
        </w:rPr>
        <w:t>Responses to Selection Criteria above</w:t>
      </w:r>
    </w:p>
    <w:p w:rsidR="00B9425D" w:rsidRDefault="0085089A">
      <w:pPr>
        <w:numPr>
          <w:ilvl w:val="0"/>
          <w:numId w:val="6"/>
        </w:numPr>
        <w:spacing w:after="0" w:line="240" w:lineRule="auto"/>
        <w:rPr>
          <w:rFonts w:ascii="Arial" w:hAnsi="Arial"/>
          <w:color w:val="000000"/>
          <w:sz w:val="24"/>
          <w:lang w:val="uz-Cyrl-UZ" w:eastAsia="uz-Cyrl-UZ" w:bidi="uz-Cyrl-UZ"/>
        </w:rPr>
      </w:pPr>
      <w:r>
        <w:rPr>
          <w:rFonts w:ascii="Arial" w:hAnsi="Arial"/>
          <w:color w:val="000000"/>
          <w:sz w:val="24"/>
        </w:rPr>
        <w:t>Contact information for two</w:t>
      </w:r>
      <w:r>
        <w:rPr>
          <w:rFonts w:ascii="Arial" w:hAnsi="Arial"/>
          <w:color w:val="FF0000"/>
          <w:sz w:val="24"/>
        </w:rPr>
        <w:t xml:space="preserve"> </w:t>
      </w:r>
      <w:r>
        <w:rPr>
          <w:rFonts w:ascii="Arial" w:hAnsi="Arial"/>
          <w:sz w:val="24"/>
        </w:rPr>
        <w:t>references</w:t>
      </w:r>
    </w:p>
    <w:p w:rsidR="00B9425D" w:rsidRPr="000B120D" w:rsidRDefault="0085089A" w:rsidP="000B120D">
      <w:pPr>
        <w:numPr>
          <w:ilvl w:val="0"/>
          <w:numId w:val="6"/>
        </w:numPr>
        <w:spacing w:after="0" w:line="240" w:lineRule="auto"/>
        <w:rPr>
          <w:rFonts w:ascii="Arial" w:hAnsi="Arial"/>
          <w:color w:val="000000"/>
          <w:sz w:val="24"/>
          <w:lang w:val="uz-Cyrl-UZ" w:eastAsia="uz-Cyrl-UZ" w:bidi="uz-Cyrl-UZ"/>
        </w:rPr>
      </w:pPr>
      <w:r>
        <w:rPr>
          <w:rFonts w:ascii="Arial" w:hAnsi="Arial"/>
          <w:color w:val="000000"/>
          <w:sz w:val="24"/>
        </w:rPr>
        <w:t>A letter of commendation from applicant's Bishop.</w:t>
      </w:r>
    </w:p>
    <w:p w:rsidR="00B9425D" w:rsidRDefault="00B9425D">
      <w:pPr>
        <w:spacing w:after="0" w:line="240" w:lineRule="auto"/>
        <w:rPr>
          <w:rFonts w:ascii="Times New Roman" w:hAnsi="Times New Roman"/>
          <w:sz w:val="24"/>
          <w:lang w:val="uz-Cyrl-UZ" w:eastAsia="uz-Cyrl-UZ" w:bidi="uz-Cyrl-UZ"/>
        </w:rPr>
      </w:pPr>
    </w:p>
    <w:p w:rsidR="00B9425D" w:rsidRDefault="0085089A">
      <w:pPr>
        <w:spacing w:after="0" w:line="240" w:lineRule="auto"/>
        <w:rPr>
          <w:rFonts w:ascii="Times New Roman" w:hAnsi="Times New Roman"/>
          <w:sz w:val="24"/>
          <w:lang w:val="uz-Cyrl-UZ" w:eastAsia="uz-Cyrl-UZ" w:bidi="uz-Cyrl-UZ"/>
        </w:rPr>
      </w:pPr>
      <w:r>
        <w:rPr>
          <w:rFonts w:ascii="Arial" w:hAnsi="Arial"/>
          <w:color w:val="000000"/>
          <w:sz w:val="24"/>
        </w:rPr>
        <w:t>Applications should be marked "CONFIDENTIAL" and forwarded to:</w:t>
      </w:r>
    </w:p>
    <w:p w:rsidR="00B9425D" w:rsidRPr="003F5080" w:rsidRDefault="0085089A" w:rsidP="000B120D">
      <w:pPr>
        <w:spacing w:after="0" w:line="240" w:lineRule="auto"/>
        <w:ind w:left="720"/>
        <w:rPr>
          <w:rFonts w:ascii="Times New Roman" w:hAnsi="Times New Roman"/>
          <w:b/>
          <w:bCs/>
          <w:sz w:val="24"/>
          <w:lang w:val="uz-Cyrl-UZ" w:eastAsia="uz-Cyrl-UZ" w:bidi="uz-Cyrl-UZ"/>
        </w:rPr>
      </w:pPr>
      <w:r w:rsidRPr="003F5080">
        <w:rPr>
          <w:rFonts w:ascii="Arial" w:hAnsi="Arial"/>
          <w:b/>
          <w:bCs/>
          <w:color w:val="000000"/>
          <w:sz w:val="24"/>
        </w:rPr>
        <w:t>The Most Reverend Suheil Dawani</w:t>
      </w:r>
    </w:p>
    <w:p w:rsidR="00B9425D" w:rsidRPr="003F5080" w:rsidRDefault="0085089A" w:rsidP="000B120D">
      <w:pPr>
        <w:spacing w:after="0" w:line="240" w:lineRule="auto"/>
        <w:ind w:left="720"/>
        <w:rPr>
          <w:rFonts w:ascii="Times New Roman" w:hAnsi="Times New Roman"/>
          <w:b/>
          <w:bCs/>
          <w:sz w:val="24"/>
          <w:lang w:val="uz-Cyrl-UZ" w:eastAsia="uz-Cyrl-UZ" w:bidi="uz-Cyrl-UZ"/>
        </w:rPr>
      </w:pPr>
      <w:r w:rsidRPr="003F5080">
        <w:rPr>
          <w:rFonts w:ascii="Arial" w:hAnsi="Arial"/>
          <w:b/>
          <w:bCs/>
          <w:color w:val="000000"/>
          <w:sz w:val="24"/>
        </w:rPr>
        <w:t xml:space="preserve">The Episcopal Diocese </w:t>
      </w:r>
      <w:r w:rsidRPr="003F5080">
        <w:rPr>
          <w:rFonts w:ascii="Arial" w:hAnsi="Arial"/>
          <w:b/>
          <w:bCs/>
          <w:sz w:val="24"/>
        </w:rPr>
        <w:t xml:space="preserve">of </w:t>
      </w:r>
      <w:r w:rsidRPr="003F5080">
        <w:rPr>
          <w:rFonts w:ascii="Arial" w:hAnsi="Arial"/>
          <w:b/>
          <w:bCs/>
          <w:color w:val="000000"/>
          <w:sz w:val="24"/>
        </w:rPr>
        <w:t>Jerusalem &amp; The Middle East</w:t>
      </w:r>
      <w:r w:rsidRPr="003F5080">
        <w:rPr>
          <w:rFonts w:ascii="Arial" w:hAnsi="Arial"/>
          <w:b/>
          <w:bCs/>
          <w:color w:val="000000"/>
          <w:sz w:val="24"/>
        </w:rPr>
        <w:br/>
        <w:t>Post Office Box 19122</w:t>
      </w:r>
      <w:r w:rsidRPr="003F5080">
        <w:rPr>
          <w:rFonts w:ascii="Arial" w:hAnsi="Arial"/>
          <w:b/>
          <w:bCs/>
          <w:color w:val="000000"/>
          <w:sz w:val="24"/>
        </w:rPr>
        <w:br/>
        <w:t>20 Nablus Road</w:t>
      </w:r>
      <w:r w:rsidRPr="003F5080">
        <w:rPr>
          <w:rFonts w:ascii="Arial" w:hAnsi="Arial"/>
          <w:b/>
          <w:bCs/>
          <w:color w:val="000000"/>
          <w:sz w:val="24"/>
        </w:rPr>
        <w:br/>
        <w:t>Jerusalem 91191</w:t>
      </w:r>
    </w:p>
    <w:p w:rsidR="00B9425D" w:rsidRDefault="00B9425D">
      <w:pPr>
        <w:spacing w:after="0" w:line="240" w:lineRule="auto"/>
        <w:rPr>
          <w:rFonts w:ascii="Times New Roman" w:hAnsi="Times New Roman"/>
          <w:sz w:val="24"/>
          <w:lang w:val="uz-Cyrl-UZ" w:eastAsia="uz-Cyrl-UZ" w:bidi="uz-Cyrl-UZ"/>
        </w:rPr>
      </w:pPr>
    </w:p>
    <w:p w:rsidR="003F5080" w:rsidRPr="003F5080" w:rsidRDefault="0085089A" w:rsidP="003F5080">
      <w:pPr>
        <w:spacing w:after="0" w:line="240" w:lineRule="auto"/>
        <w:rPr>
          <w:rFonts w:ascii="Arial" w:hAnsi="Arial"/>
          <w:b/>
          <w:bCs/>
          <w:color w:val="000000"/>
          <w:sz w:val="24"/>
        </w:rPr>
      </w:pPr>
      <w:r w:rsidRPr="003F5080">
        <w:rPr>
          <w:rFonts w:ascii="Arial" w:hAnsi="Arial"/>
          <w:b/>
          <w:bCs/>
          <w:color w:val="000000"/>
          <w:sz w:val="24"/>
        </w:rPr>
        <w:t>Applications close 15 May 2015</w:t>
      </w:r>
      <w:r w:rsidR="000B120D" w:rsidRPr="003F5080">
        <w:rPr>
          <w:rFonts w:ascii="Arial" w:hAnsi="Arial"/>
          <w:b/>
          <w:bCs/>
          <w:color w:val="000000"/>
          <w:sz w:val="24"/>
        </w:rPr>
        <w:t>.</w:t>
      </w:r>
      <w:r w:rsidRPr="003F5080">
        <w:rPr>
          <w:rFonts w:ascii="Arial" w:hAnsi="Arial"/>
          <w:b/>
          <w:bCs/>
          <w:color w:val="000000"/>
          <w:sz w:val="24"/>
        </w:rPr>
        <w:t xml:space="preserve"> </w:t>
      </w:r>
    </w:p>
    <w:p w:rsidR="00B9425D" w:rsidRPr="000B120D" w:rsidRDefault="0085089A" w:rsidP="000B120D">
      <w:pPr>
        <w:spacing w:after="0" w:line="240" w:lineRule="auto"/>
        <w:rPr>
          <w:rFonts w:ascii="Times New Roman" w:hAnsi="Times New Roman"/>
          <w:sz w:val="24"/>
          <w:lang w:val="uz-Cyrl-UZ" w:eastAsia="uz-Cyrl-UZ" w:bidi="uz-Cyrl-UZ"/>
        </w:rPr>
      </w:pPr>
      <w:r>
        <w:rPr>
          <w:rFonts w:ascii="Arial" w:hAnsi="Arial"/>
          <w:color w:val="000000"/>
          <w:sz w:val="24"/>
        </w:rPr>
        <w:t>For further inquiries and information</w:t>
      </w:r>
      <w:r>
        <w:rPr>
          <w:rFonts w:ascii="Arial" w:hAnsi="Arial"/>
          <w:sz w:val="24"/>
        </w:rPr>
        <w:t>,</w:t>
      </w:r>
      <w:r>
        <w:rPr>
          <w:rFonts w:ascii="Arial" w:hAnsi="Arial"/>
          <w:color w:val="000000"/>
          <w:sz w:val="24"/>
        </w:rPr>
        <w:t xml:space="preserve"> please contact Archbishop Suheil Dawani</w:t>
      </w:r>
      <w:r>
        <w:rPr>
          <w:rFonts w:ascii="Arial" w:hAnsi="Arial"/>
          <w:color w:val="FF0000"/>
          <w:sz w:val="24"/>
        </w:rPr>
        <w:t xml:space="preserve"> </w:t>
      </w:r>
      <w:r>
        <w:rPr>
          <w:rFonts w:ascii="Arial" w:hAnsi="Arial"/>
          <w:sz w:val="24"/>
        </w:rPr>
        <w:t xml:space="preserve">at </w:t>
      </w:r>
      <w:hyperlink r:id="rId8" w:history="1">
        <w:r>
          <w:rPr>
            <w:rStyle w:val="Hyperlink"/>
            <w:rFonts w:ascii="Arial" w:hAnsi="Arial"/>
            <w:sz w:val="24"/>
          </w:rPr>
          <w:t>bishop@j-diocese.org</w:t>
        </w:r>
      </w:hyperlink>
    </w:p>
    <w:sectPr w:rsidR="00B9425D" w:rsidRPr="000B120D">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F10" w:rsidRDefault="00FB1F10" w:rsidP="000B120D">
      <w:pPr>
        <w:spacing w:after="0" w:line="240" w:lineRule="auto"/>
      </w:pPr>
      <w:r>
        <w:separator/>
      </w:r>
    </w:p>
  </w:endnote>
  <w:endnote w:type="continuationSeparator" w:id="0">
    <w:p w:rsidR="00FB1F10" w:rsidRDefault="00FB1F10" w:rsidP="000B1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20D" w:rsidRDefault="000B120D" w:rsidP="005335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120D" w:rsidRDefault="000B12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20D" w:rsidRDefault="000B120D" w:rsidP="005335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761B">
      <w:rPr>
        <w:rStyle w:val="PageNumber"/>
        <w:noProof/>
      </w:rPr>
      <w:t>2</w:t>
    </w:r>
    <w:r>
      <w:rPr>
        <w:rStyle w:val="PageNumber"/>
      </w:rPr>
      <w:fldChar w:fldCharType="end"/>
    </w:r>
  </w:p>
  <w:p w:rsidR="000B120D" w:rsidRDefault="000B1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F10" w:rsidRDefault="00FB1F10" w:rsidP="000B120D">
      <w:pPr>
        <w:spacing w:after="0" w:line="240" w:lineRule="auto"/>
      </w:pPr>
      <w:r>
        <w:separator/>
      </w:r>
    </w:p>
  </w:footnote>
  <w:footnote w:type="continuationSeparator" w:id="0">
    <w:p w:rsidR="00FB1F10" w:rsidRDefault="00FB1F10" w:rsidP="000B1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40192"/>
    <w:multiLevelType w:val="hybridMultilevel"/>
    <w:tmpl w:val="00000000"/>
    <w:lvl w:ilvl="0" w:tplc="65700400">
      <w:start w:val="1"/>
      <w:numFmt w:val="bullet"/>
      <w:lvlText w:val="·"/>
      <w:lvlJc w:val="left"/>
      <w:pPr>
        <w:tabs>
          <w:tab w:val="num" w:pos="720"/>
        </w:tabs>
        <w:ind w:left="720" w:hanging="360"/>
      </w:pPr>
      <w:rPr>
        <w:rFonts w:ascii="Symbol" w:hAnsi="Symbol"/>
      </w:rPr>
    </w:lvl>
    <w:lvl w:ilvl="1" w:tplc="B12EB0B2">
      <w:start w:val="1"/>
      <w:numFmt w:val="bullet"/>
      <w:lvlText w:val="·"/>
      <w:lvlJc w:val="left"/>
      <w:pPr>
        <w:tabs>
          <w:tab w:val="num" w:pos="1440"/>
        </w:tabs>
        <w:ind w:left="1440" w:hanging="360"/>
      </w:pPr>
      <w:rPr>
        <w:rFonts w:ascii="Symbol" w:hAnsi="Symbol"/>
      </w:rPr>
    </w:lvl>
    <w:lvl w:ilvl="2" w:tplc="13B67122">
      <w:start w:val="1"/>
      <w:numFmt w:val="bullet"/>
      <w:lvlText w:val="·"/>
      <w:lvlJc w:val="left"/>
      <w:pPr>
        <w:tabs>
          <w:tab w:val="num" w:pos="2160"/>
        </w:tabs>
        <w:ind w:left="2160" w:hanging="360"/>
      </w:pPr>
      <w:rPr>
        <w:rFonts w:ascii="Symbol" w:hAnsi="Symbol"/>
      </w:rPr>
    </w:lvl>
    <w:lvl w:ilvl="3" w:tplc="AFE45AC8">
      <w:start w:val="1"/>
      <w:numFmt w:val="bullet"/>
      <w:lvlText w:val="·"/>
      <w:lvlJc w:val="left"/>
      <w:pPr>
        <w:tabs>
          <w:tab w:val="num" w:pos="2880"/>
        </w:tabs>
        <w:ind w:left="2880" w:hanging="360"/>
      </w:pPr>
      <w:rPr>
        <w:rFonts w:ascii="Symbol" w:hAnsi="Symbol"/>
      </w:rPr>
    </w:lvl>
    <w:lvl w:ilvl="4" w:tplc="067C18AA">
      <w:start w:val="1"/>
      <w:numFmt w:val="bullet"/>
      <w:lvlText w:val="·"/>
      <w:lvlJc w:val="left"/>
      <w:pPr>
        <w:tabs>
          <w:tab w:val="num" w:pos="3600"/>
        </w:tabs>
        <w:ind w:left="3600" w:hanging="360"/>
      </w:pPr>
      <w:rPr>
        <w:rFonts w:ascii="Symbol" w:hAnsi="Symbol"/>
      </w:rPr>
    </w:lvl>
    <w:lvl w:ilvl="5" w:tplc="93C69C40">
      <w:start w:val="1"/>
      <w:numFmt w:val="bullet"/>
      <w:lvlText w:val="·"/>
      <w:lvlJc w:val="left"/>
      <w:pPr>
        <w:tabs>
          <w:tab w:val="num" w:pos="4320"/>
        </w:tabs>
        <w:ind w:left="4320" w:hanging="360"/>
      </w:pPr>
      <w:rPr>
        <w:rFonts w:ascii="Symbol" w:hAnsi="Symbol"/>
      </w:rPr>
    </w:lvl>
    <w:lvl w:ilvl="6" w:tplc="DA14C932">
      <w:start w:val="1"/>
      <w:numFmt w:val="bullet"/>
      <w:lvlText w:val="·"/>
      <w:lvlJc w:val="left"/>
      <w:pPr>
        <w:tabs>
          <w:tab w:val="num" w:pos="5040"/>
        </w:tabs>
        <w:ind w:left="5040" w:hanging="360"/>
      </w:pPr>
      <w:rPr>
        <w:rFonts w:ascii="Symbol" w:hAnsi="Symbol"/>
      </w:rPr>
    </w:lvl>
    <w:lvl w:ilvl="7" w:tplc="2B80471C">
      <w:start w:val="1"/>
      <w:numFmt w:val="bullet"/>
      <w:lvlText w:val="·"/>
      <w:lvlJc w:val="left"/>
      <w:pPr>
        <w:tabs>
          <w:tab w:val="num" w:pos="5760"/>
        </w:tabs>
        <w:ind w:left="5760" w:hanging="360"/>
      </w:pPr>
      <w:rPr>
        <w:rFonts w:ascii="Symbol" w:hAnsi="Symbol"/>
      </w:rPr>
    </w:lvl>
    <w:lvl w:ilvl="8" w:tplc="73C492E2">
      <w:start w:val="1"/>
      <w:numFmt w:val="bullet"/>
      <w:lvlText w:val="·"/>
      <w:lvlJc w:val="left"/>
      <w:pPr>
        <w:tabs>
          <w:tab w:val="num" w:pos="6480"/>
        </w:tabs>
        <w:ind w:left="6480" w:hanging="360"/>
      </w:pPr>
      <w:rPr>
        <w:rFonts w:ascii="Symbol" w:hAnsi="Symbol"/>
      </w:rPr>
    </w:lvl>
  </w:abstractNum>
  <w:abstractNum w:abstractNumId="1">
    <w:nsid w:val="188306DE"/>
    <w:multiLevelType w:val="hybridMultilevel"/>
    <w:tmpl w:val="0A9C61F0"/>
    <w:lvl w:ilvl="0" w:tplc="2F9AA326">
      <w:start w:val="1"/>
      <w:numFmt w:val="lowerLetter"/>
      <w:lvlText w:val="%1)"/>
      <w:lvlJc w:val="left"/>
      <w:pPr>
        <w:ind w:left="720" w:hanging="360"/>
      </w:pPr>
    </w:lvl>
    <w:lvl w:ilvl="1" w:tplc="951CB722">
      <w:start w:val="1"/>
      <w:numFmt w:val="lowerLetter"/>
      <w:lvlText w:val="%2."/>
      <w:lvlJc w:val="left"/>
      <w:pPr>
        <w:ind w:left="1440" w:hanging="360"/>
      </w:pPr>
    </w:lvl>
    <w:lvl w:ilvl="2" w:tplc="0E46DA92">
      <w:start w:val="1"/>
      <w:numFmt w:val="lowerRoman"/>
      <w:lvlText w:val="%3."/>
      <w:lvlJc w:val="right"/>
      <w:pPr>
        <w:ind w:left="2160" w:hanging="180"/>
      </w:pPr>
    </w:lvl>
    <w:lvl w:ilvl="3" w:tplc="ADC4DDCC">
      <w:start w:val="1"/>
      <w:numFmt w:val="decimal"/>
      <w:lvlText w:val="%4."/>
      <w:lvlJc w:val="left"/>
      <w:pPr>
        <w:ind w:left="2880" w:hanging="360"/>
      </w:pPr>
    </w:lvl>
    <w:lvl w:ilvl="4" w:tplc="7D6E415C">
      <w:start w:val="1"/>
      <w:numFmt w:val="lowerLetter"/>
      <w:lvlText w:val="%5."/>
      <w:lvlJc w:val="left"/>
      <w:pPr>
        <w:ind w:left="3600" w:hanging="360"/>
      </w:pPr>
    </w:lvl>
    <w:lvl w:ilvl="5" w:tplc="E0C6C828">
      <w:start w:val="1"/>
      <w:numFmt w:val="lowerRoman"/>
      <w:lvlText w:val="%6."/>
      <w:lvlJc w:val="right"/>
      <w:pPr>
        <w:ind w:left="4320" w:hanging="180"/>
      </w:pPr>
    </w:lvl>
    <w:lvl w:ilvl="6" w:tplc="49FEF2EA">
      <w:start w:val="1"/>
      <w:numFmt w:val="decimal"/>
      <w:lvlText w:val="%7."/>
      <w:lvlJc w:val="left"/>
      <w:pPr>
        <w:ind w:left="5040" w:hanging="360"/>
      </w:pPr>
    </w:lvl>
    <w:lvl w:ilvl="7" w:tplc="7D20B8A0">
      <w:start w:val="1"/>
      <w:numFmt w:val="lowerLetter"/>
      <w:lvlText w:val="%8."/>
      <w:lvlJc w:val="left"/>
      <w:pPr>
        <w:ind w:left="5760" w:hanging="360"/>
      </w:pPr>
    </w:lvl>
    <w:lvl w:ilvl="8" w:tplc="75A4AABC">
      <w:start w:val="1"/>
      <w:numFmt w:val="lowerRoman"/>
      <w:lvlText w:val="%9."/>
      <w:lvlJc w:val="right"/>
      <w:pPr>
        <w:ind w:left="6480" w:hanging="180"/>
      </w:pPr>
    </w:lvl>
  </w:abstractNum>
  <w:abstractNum w:abstractNumId="2">
    <w:nsid w:val="1D8534FB"/>
    <w:multiLevelType w:val="hybridMultilevel"/>
    <w:tmpl w:val="A4467EA4"/>
    <w:lvl w:ilvl="0" w:tplc="29BEE62E">
      <w:start w:val="1"/>
      <w:numFmt w:val="lowerLetter"/>
      <w:lvlText w:val="%1)"/>
      <w:lvlJc w:val="left"/>
      <w:pPr>
        <w:ind w:left="720" w:hanging="360"/>
      </w:pPr>
    </w:lvl>
    <w:lvl w:ilvl="1" w:tplc="35CC44D8">
      <w:start w:val="1"/>
      <w:numFmt w:val="lowerLetter"/>
      <w:lvlText w:val="%2."/>
      <w:lvlJc w:val="left"/>
      <w:pPr>
        <w:ind w:left="1440" w:hanging="360"/>
      </w:pPr>
    </w:lvl>
    <w:lvl w:ilvl="2" w:tplc="9BD6F43C">
      <w:start w:val="1"/>
      <w:numFmt w:val="lowerRoman"/>
      <w:lvlText w:val="%3."/>
      <w:lvlJc w:val="right"/>
      <w:pPr>
        <w:ind w:left="2160" w:hanging="180"/>
      </w:pPr>
    </w:lvl>
    <w:lvl w:ilvl="3" w:tplc="49584BF2">
      <w:start w:val="1"/>
      <w:numFmt w:val="decimal"/>
      <w:lvlText w:val="%4."/>
      <w:lvlJc w:val="left"/>
      <w:pPr>
        <w:ind w:left="2880" w:hanging="360"/>
      </w:pPr>
    </w:lvl>
    <w:lvl w:ilvl="4" w:tplc="E9620BCE">
      <w:start w:val="1"/>
      <w:numFmt w:val="lowerLetter"/>
      <w:lvlText w:val="%5."/>
      <w:lvlJc w:val="left"/>
      <w:pPr>
        <w:ind w:left="3600" w:hanging="360"/>
      </w:pPr>
    </w:lvl>
    <w:lvl w:ilvl="5" w:tplc="2306F5E2">
      <w:start w:val="1"/>
      <w:numFmt w:val="lowerRoman"/>
      <w:lvlText w:val="%6."/>
      <w:lvlJc w:val="right"/>
      <w:pPr>
        <w:ind w:left="4320" w:hanging="180"/>
      </w:pPr>
    </w:lvl>
    <w:lvl w:ilvl="6" w:tplc="96A8126C">
      <w:start w:val="1"/>
      <w:numFmt w:val="decimal"/>
      <w:lvlText w:val="%7."/>
      <w:lvlJc w:val="left"/>
      <w:pPr>
        <w:ind w:left="5040" w:hanging="360"/>
      </w:pPr>
    </w:lvl>
    <w:lvl w:ilvl="7" w:tplc="036E0AC2">
      <w:start w:val="1"/>
      <w:numFmt w:val="lowerLetter"/>
      <w:lvlText w:val="%8."/>
      <w:lvlJc w:val="left"/>
      <w:pPr>
        <w:ind w:left="5760" w:hanging="360"/>
      </w:pPr>
    </w:lvl>
    <w:lvl w:ilvl="8" w:tplc="10F02BBA">
      <w:start w:val="1"/>
      <w:numFmt w:val="lowerRoman"/>
      <w:lvlText w:val="%9."/>
      <w:lvlJc w:val="right"/>
      <w:pPr>
        <w:ind w:left="6480" w:hanging="180"/>
      </w:pPr>
    </w:lvl>
  </w:abstractNum>
  <w:abstractNum w:abstractNumId="3">
    <w:nsid w:val="20F87431"/>
    <w:multiLevelType w:val="hybridMultilevel"/>
    <w:tmpl w:val="76EEF3FA"/>
    <w:lvl w:ilvl="0" w:tplc="92A65B06">
      <w:start w:val="1"/>
      <w:numFmt w:val="lowerLetter"/>
      <w:lvlText w:val="%1)"/>
      <w:lvlJc w:val="left"/>
      <w:pPr>
        <w:ind w:left="720" w:hanging="360"/>
      </w:pPr>
    </w:lvl>
    <w:lvl w:ilvl="1" w:tplc="82C655B4">
      <w:start w:val="1"/>
      <w:numFmt w:val="lowerLetter"/>
      <w:lvlText w:val="%2."/>
      <w:lvlJc w:val="left"/>
      <w:pPr>
        <w:ind w:left="1440" w:hanging="360"/>
      </w:pPr>
    </w:lvl>
    <w:lvl w:ilvl="2" w:tplc="4B7A0942">
      <w:start w:val="1"/>
      <w:numFmt w:val="lowerRoman"/>
      <w:lvlText w:val="%3."/>
      <w:lvlJc w:val="right"/>
      <w:pPr>
        <w:ind w:left="2160" w:hanging="180"/>
      </w:pPr>
    </w:lvl>
    <w:lvl w:ilvl="3" w:tplc="73945DE4">
      <w:start w:val="1"/>
      <w:numFmt w:val="decimal"/>
      <w:lvlText w:val="%4."/>
      <w:lvlJc w:val="left"/>
      <w:pPr>
        <w:ind w:left="2880" w:hanging="360"/>
      </w:pPr>
    </w:lvl>
    <w:lvl w:ilvl="4" w:tplc="6978B35E">
      <w:start w:val="1"/>
      <w:numFmt w:val="lowerLetter"/>
      <w:lvlText w:val="%5."/>
      <w:lvlJc w:val="left"/>
      <w:pPr>
        <w:ind w:left="3600" w:hanging="360"/>
      </w:pPr>
    </w:lvl>
    <w:lvl w:ilvl="5" w:tplc="AA2E351A">
      <w:start w:val="1"/>
      <w:numFmt w:val="lowerRoman"/>
      <w:lvlText w:val="%6."/>
      <w:lvlJc w:val="right"/>
      <w:pPr>
        <w:ind w:left="4320" w:hanging="180"/>
      </w:pPr>
    </w:lvl>
    <w:lvl w:ilvl="6" w:tplc="778A4816">
      <w:start w:val="1"/>
      <w:numFmt w:val="decimal"/>
      <w:lvlText w:val="%7."/>
      <w:lvlJc w:val="left"/>
      <w:pPr>
        <w:ind w:left="5040" w:hanging="360"/>
      </w:pPr>
    </w:lvl>
    <w:lvl w:ilvl="7" w:tplc="F7308DDC">
      <w:start w:val="1"/>
      <w:numFmt w:val="lowerLetter"/>
      <w:lvlText w:val="%8."/>
      <w:lvlJc w:val="left"/>
      <w:pPr>
        <w:ind w:left="5760" w:hanging="360"/>
      </w:pPr>
    </w:lvl>
    <w:lvl w:ilvl="8" w:tplc="D6646BF4">
      <w:start w:val="1"/>
      <w:numFmt w:val="lowerRoman"/>
      <w:lvlText w:val="%9."/>
      <w:lvlJc w:val="right"/>
      <w:pPr>
        <w:ind w:left="6480" w:hanging="180"/>
      </w:pPr>
    </w:lvl>
  </w:abstractNum>
  <w:abstractNum w:abstractNumId="4">
    <w:nsid w:val="33CF437B"/>
    <w:multiLevelType w:val="hybridMultilevel"/>
    <w:tmpl w:val="FCECAA60"/>
    <w:lvl w:ilvl="0" w:tplc="21C4D5F2">
      <w:start w:val="1"/>
      <w:numFmt w:val="lowerRoman"/>
      <w:lvlText w:val="%1."/>
      <w:lvlJc w:val="right"/>
      <w:pPr>
        <w:ind w:left="2160" w:hanging="360"/>
      </w:pPr>
    </w:lvl>
    <w:lvl w:ilvl="1" w:tplc="455C6AE6">
      <w:start w:val="1"/>
      <w:numFmt w:val="lowerLetter"/>
      <w:lvlText w:val="%2."/>
      <w:lvlJc w:val="left"/>
      <w:pPr>
        <w:ind w:left="2880" w:hanging="360"/>
      </w:pPr>
    </w:lvl>
    <w:lvl w:ilvl="2" w:tplc="82A684BA">
      <w:start w:val="1"/>
      <w:numFmt w:val="lowerRoman"/>
      <w:lvlText w:val="%3."/>
      <w:lvlJc w:val="right"/>
      <w:pPr>
        <w:ind w:left="3600" w:hanging="180"/>
      </w:pPr>
    </w:lvl>
    <w:lvl w:ilvl="3" w:tplc="5B30B306">
      <w:start w:val="1"/>
      <w:numFmt w:val="decimal"/>
      <w:lvlText w:val="%4."/>
      <w:lvlJc w:val="left"/>
      <w:pPr>
        <w:ind w:left="4320" w:hanging="360"/>
      </w:pPr>
    </w:lvl>
    <w:lvl w:ilvl="4" w:tplc="63E01EAE">
      <w:start w:val="1"/>
      <w:numFmt w:val="lowerLetter"/>
      <w:lvlText w:val="%5."/>
      <w:lvlJc w:val="left"/>
      <w:pPr>
        <w:ind w:left="5040" w:hanging="360"/>
      </w:pPr>
    </w:lvl>
    <w:lvl w:ilvl="5" w:tplc="45E6F43A">
      <w:start w:val="1"/>
      <w:numFmt w:val="lowerRoman"/>
      <w:lvlText w:val="%6."/>
      <w:lvlJc w:val="right"/>
      <w:pPr>
        <w:ind w:left="5760" w:hanging="180"/>
      </w:pPr>
    </w:lvl>
    <w:lvl w:ilvl="6" w:tplc="0C128308">
      <w:start w:val="1"/>
      <w:numFmt w:val="decimal"/>
      <w:lvlText w:val="%7."/>
      <w:lvlJc w:val="left"/>
      <w:pPr>
        <w:ind w:left="6480" w:hanging="360"/>
      </w:pPr>
    </w:lvl>
    <w:lvl w:ilvl="7" w:tplc="441AE536">
      <w:start w:val="1"/>
      <w:numFmt w:val="lowerLetter"/>
      <w:lvlText w:val="%8."/>
      <w:lvlJc w:val="left"/>
      <w:pPr>
        <w:ind w:left="7200" w:hanging="360"/>
      </w:pPr>
    </w:lvl>
    <w:lvl w:ilvl="8" w:tplc="C9880F30">
      <w:start w:val="1"/>
      <w:numFmt w:val="lowerRoman"/>
      <w:lvlText w:val="%9."/>
      <w:lvlJc w:val="right"/>
      <w:pPr>
        <w:ind w:left="7920" w:hanging="180"/>
      </w:pPr>
    </w:lvl>
  </w:abstractNum>
  <w:abstractNum w:abstractNumId="5">
    <w:nsid w:val="3CCD4A54"/>
    <w:multiLevelType w:val="hybridMultilevel"/>
    <w:tmpl w:val="565EBE1A"/>
    <w:lvl w:ilvl="0" w:tplc="D7D6D2CE">
      <w:start w:val="1"/>
      <w:numFmt w:val="bullet"/>
      <w:lvlText w:val="o"/>
      <w:lvlJc w:val="left"/>
      <w:pPr>
        <w:ind w:left="720" w:hanging="360"/>
      </w:pPr>
      <w:rPr>
        <w:rFonts w:ascii="Courier New" w:hAnsi="Courier New"/>
      </w:rPr>
    </w:lvl>
    <w:lvl w:ilvl="1" w:tplc="AEF8DEF6">
      <w:start w:val="1"/>
      <w:numFmt w:val="bullet"/>
      <w:lvlText w:val="o"/>
      <w:lvlJc w:val="left"/>
      <w:pPr>
        <w:ind w:left="1440" w:hanging="360"/>
      </w:pPr>
      <w:rPr>
        <w:rFonts w:ascii="Courier New" w:hAnsi="Courier New"/>
      </w:rPr>
    </w:lvl>
    <w:lvl w:ilvl="2" w:tplc="2354A512">
      <w:start w:val="1"/>
      <w:numFmt w:val="bullet"/>
      <w:lvlText w:val=""/>
      <w:lvlJc w:val="left"/>
      <w:pPr>
        <w:ind w:left="2160" w:hanging="360"/>
      </w:pPr>
      <w:rPr>
        <w:rFonts w:ascii="Wingdings" w:hAnsi="Wingdings"/>
      </w:rPr>
    </w:lvl>
    <w:lvl w:ilvl="3" w:tplc="1CB219B2">
      <w:start w:val="1"/>
      <w:numFmt w:val="bullet"/>
      <w:lvlText w:val=""/>
      <w:lvlJc w:val="left"/>
      <w:pPr>
        <w:ind w:left="2880" w:hanging="360"/>
      </w:pPr>
      <w:rPr>
        <w:rFonts w:ascii="Symbol" w:hAnsi="Symbol"/>
      </w:rPr>
    </w:lvl>
    <w:lvl w:ilvl="4" w:tplc="1FFA196A">
      <w:start w:val="1"/>
      <w:numFmt w:val="bullet"/>
      <w:lvlText w:val="o"/>
      <w:lvlJc w:val="left"/>
      <w:pPr>
        <w:ind w:left="3600" w:hanging="360"/>
      </w:pPr>
      <w:rPr>
        <w:rFonts w:ascii="Courier New" w:hAnsi="Courier New"/>
      </w:rPr>
    </w:lvl>
    <w:lvl w:ilvl="5" w:tplc="35C8B62A">
      <w:start w:val="1"/>
      <w:numFmt w:val="bullet"/>
      <w:lvlText w:val=""/>
      <w:lvlJc w:val="left"/>
      <w:pPr>
        <w:ind w:left="4320" w:hanging="360"/>
      </w:pPr>
      <w:rPr>
        <w:rFonts w:ascii="Wingdings" w:hAnsi="Wingdings"/>
      </w:rPr>
    </w:lvl>
    <w:lvl w:ilvl="6" w:tplc="136C65D0">
      <w:start w:val="1"/>
      <w:numFmt w:val="bullet"/>
      <w:lvlText w:val=""/>
      <w:lvlJc w:val="left"/>
      <w:pPr>
        <w:ind w:left="5040" w:hanging="360"/>
      </w:pPr>
      <w:rPr>
        <w:rFonts w:ascii="Symbol" w:hAnsi="Symbol"/>
      </w:rPr>
    </w:lvl>
    <w:lvl w:ilvl="7" w:tplc="74BA6E4E">
      <w:start w:val="1"/>
      <w:numFmt w:val="bullet"/>
      <w:lvlText w:val="o"/>
      <w:lvlJc w:val="left"/>
      <w:pPr>
        <w:ind w:left="5760" w:hanging="360"/>
      </w:pPr>
      <w:rPr>
        <w:rFonts w:ascii="Courier New" w:hAnsi="Courier New"/>
      </w:rPr>
    </w:lvl>
    <w:lvl w:ilvl="8" w:tplc="31A2A364">
      <w:start w:val="1"/>
      <w:numFmt w:val="bullet"/>
      <w:lvlText w:val=""/>
      <w:lvlJc w:val="left"/>
      <w:pPr>
        <w:ind w:left="6480" w:hanging="360"/>
      </w:pPr>
      <w:rPr>
        <w:rFonts w:ascii="Wingdings" w:hAnsi="Wingdings"/>
      </w:rPr>
    </w:lvl>
  </w:abstractNum>
  <w:abstractNum w:abstractNumId="6">
    <w:nsid w:val="3EE2126D"/>
    <w:multiLevelType w:val="multilevel"/>
    <w:tmpl w:val="E25A1DF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420D3EB8"/>
    <w:multiLevelType w:val="hybridMultilevel"/>
    <w:tmpl w:val="5986C9FE"/>
    <w:lvl w:ilvl="0" w:tplc="93F6E006">
      <w:start w:val="1"/>
      <w:numFmt w:val="bullet"/>
      <w:lvlText w:val="o"/>
      <w:lvlJc w:val="left"/>
      <w:pPr>
        <w:ind w:left="2160" w:hanging="360"/>
      </w:pPr>
      <w:rPr>
        <w:rFonts w:ascii="Courier New" w:hAnsi="Courier New"/>
      </w:rPr>
    </w:lvl>
    <w:lvl w:ilvl="1" w:tplc="086C99D4">
      <w:start w:val="1"/>
      <w:numFmt w:val="bullet"/>
      <w:lvlText w:val="o"/>
      <w:lvlJc w:val="left"/>
      <w:pPr>
        <w:ind w:left="2880" w:hanging="360"/>
      </w:pPr>
      <w:rPr>
        <w:rFonts w:ascii="Courier New" w:hAnsi="Courier New"/>
      </w:rPr>
    </w:lvl>
    <w:lvl w:ilvl="2" w:tplc="F8AED77C">
      <w:start w:val="1"/>
      <w:numFmt w:val="bullet"/>
      <w:lvlText w:val=""/>
      <w:lvlJc w:val="left"/>
      <w:pPr>
        <w:ind w:left="3600" w:hanging="360"/>
      </w:pPr>
      <w:rPr>
        <w:rFonts w:ascii="Wingdings" w:hAnsi="Wingdings"/>
      </w:rPr>
    </w:lvl>
    <w:lvl w:ilvl="3" w:tplc="4E56C4D0">
      <w:start w:val="1"/>
      <w:numFmt w:val="bullet"/>
      <w:lvlText w:val=""/>
      <w:lvlJc w:val="left"/>
      <w:pPr>
        <w:ind w:left="4320" w:hanging="360"/>
      </w:pPr>
      <w:rPr>
        <w:rFonts w:ascii="Symbol" w:hAnsi="Symbol"/>
      </w:rPr>
    </w:lvl>
    <w:lvl w:ilvl="4" w:tplc="0DDE6ED2">
      <w:start w:val="1"/>
      <w:numFmt w:val="bullet"/>
      <w:lvlText w:val="o"/>
      <w:lvlJc w:val="left"/>
      <w:pPr>
        <w:ind w:left="5040" w:hanging="360"/>
      </w:pPr>
      <w:rPr>
        <w:rFonts w:ascii="Courier New" w:hAnsi="Courier New"/>
      </w:rPr>
    </w:lvl>
    <w:lvl w:ilvl="5" w:tplc="F0B87726">
      <w:start w:val="1"/>
      <w:numFmt w:val="bullet"/>
      <w:lvlText w:val=""/>
      <w:lvlJc w:val="left"/>
      <w:pPr>
        <w:ind w:left="5760" w:hanging="360"/>
      </w:pPr>
      <w:rPr>
        <w:rFonts w:ascii="Wingdings" w:hAnsi="Wingdings"/>
      </w:rPr>
    </w:lvl>
    <w:lvl w:ilvl="6" w:tplc="903011CA">
      <w:start w:val="1"/>
      <w:numFmt w:val="bullet"/>
      <w:lvlText w:val=""/>
      <w:lvlJc w:val="left"/>
      <w:pPr>
        <w:ind w:left="6480" w:hanging="360"/>
      </w:pPr>
      <w:rPr>
        <w:rFonts w:ascii="Symbol" w:hAnsi="Symbol"/>
      </w:rPr>
    </w:lvl>
    <w:lvl w:ilvl="7" w:tplc="D748A086">
      <w:start w:val="1"/>
      <w:numFmt w:val="bullet"/>
      <w:lvlText w:val="o"/>
      <w:lvlJc w:val="left"/>
      <w:pPr>
        <w:ind w:left="7200" w:hanging="360"/>
      </w:pPr>
      <w:rPr>
        <w:rFonts w:ascii="Courier New" w:hAnsi="Courier New"/>
      </w:rPr>
    </w:lvl>
    <w:lvl w:ilvl="8" w:tplc="B00C7134">
      <w:start w:val="1"/>
      <w:numFmt w:val="bullet"/>
      <w:lvlText w:val=""/>
      <w:lvlJc w:val="left"/>
      <w:pPr>
        <w:ind w:left="7920" w:hanging="360"/>
      </w:pPr>
      <w:rPr>
        <w:rFonts w:ascii="Wingdings" w:hAnsi="Wingdings"/>
      </w:rPr>
    </w:lvl>
  </w:abstractNum>
  <w:abstractNum w:abstractNumId="8">
    <w:nsid w:val="436C489E"/>
    <w:multiLevelType w:val="multilevel"/>
    <w:tmpl w:val="DC4CC93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446C193D"/>
    <w:multiLevelType w:val="hybridMultilevel"/>
    <w:tmpl w:val="54440A52"/>
    <w:lvl w:ilvl="0" w:tplc="B07885FE">
      <w:start w:val="1"/>
      <w:numFmt w:val="bullet"/>
      <w:lvlText w:val=""/>
      <w:lvlJc w:val="left"/>
      <w:pPr>
        <w:ind w:left="1080" w:hanging="360"/>
      </w:pPr>
      <w:rPr>
        <w:rFonts w:ascii="Symbol" w:hAnsi="Symbol"/>
      </w:rPr>
    </w:lvl>
    <w:lvl w:ilvl="1" w:tplc="F208C5BC">
      <w:start w:val="1"/>
      <w:numFmt w:val="bullet"/>
      <w:lvlText w:val="o"/>
      <w:lvlJc w:val="left"/>
      <w:pPr>
        <w:ind w:left="1800" w:hanging="360"/>
      </w:pPr>
      <w:rPr>
        <w:rFonts w:ascii="Courier New" w:hAnsi="Courier New"/>
      </w:rPr>
    </w:lvl>
    <w:lvl w:ilvl="2" w:tplc="6332ED00">
      <w:start w:val="1"/>
      <w:numFmt w:val="bullet"/>
      <w:lvlText w:val=""/>
      <w:lvlJc w:val="left"/>
      <w:pPr>
        <w:ind w:left="2520" w:hanging="360"/>
      </w:pPr>
      <w:rPr>
        <w:rFonts w:ascii="Wingdings" w:hAnsi="Wingdings"/>
      </w:rPr>
    </w:lvl>
    <w:lvl w:ilvl="3" w:tplc="CCFECC54">
      <w:start w:val="1"/>
      <w:numFmt w:val="bullet"/>
      <w:lvlText w:val=""/>
      <w:lvlJc w:val="left"/>
      <w:pPr>
        <w:ind w:left="3240" w:hanging="360"/>
      </w:pPr>
      <w:rPr>
        <w:rFonts w:ascii="Symbol" w:hAnsi="Symbol"/>
      </w:rPr>
    </w:lvl>
    <w:lvl w:ilvl="4" w:tplc="72049F16">
      <w:start w:val="1"/>
      <w:numFmt w:val="bullet"/>
      <w:lvlText w:val="o"/>
      <w:lvlJc w:val="left"/>
      <w:pPr>
        <w:ind w:left="3960" w:hanging="360"/>
      </w:pPr>
      <w:rPr>
        <w:rFonts w:ascii="Courier New" w:hAnsi="Courier New"/>
      </w:rPr>
    </w:lvl>
    <w:lvl w:ilvl="5" w:tplc="74FA1DAE">
      <w:start w:val="1"/>
      <w:numFmt w:val="bullet"/>
      <w:lvlText w:val=""/>
      <w:lvlJc w:val="left"/>
      <w:pPr>
        <w:ind w:left="4680" w:hanging="360"/>
      </w:pPr>
      <w:rPr>
        <w:rFonts w:ascii="Wingdings" w:hAnsi="Wingdings"/>
      </w:rPr>
    </w:lvl>
    <w:lvl w:ilvl="6" w:tplc="EFE83094">
      <w:start w:val="1"/>
      <w:numFmt w:val="bullet"/>
      <w:lvlText w:val=""/>
      <w:lvlJc w:val="left"/>
      <w:pPr>
        <w:ind w:left="5400" w:hanging="360"/>
      </w:pPr>
      <w:rPr>
        <w:rFonts w:ascii="Symbol" w:hAnsi="Symbol"/>
      </w:rPr>
    </w:lvl>
    <w:lvl w:ilvl="7" w:tplc="2EDC1256">
      <w:start w:val="1"/>
      <w:numFmt w:val="bullet"/>
      <w:lvlText w:val="o"/>
      <w:lvlJc w:val="left"/>
      <w:pPr>
        <w:ind w:left="6120" w:hanging="360"/>
      </w:pPr>
      <w:rPr>
        <w:rFonts w:ascii="Courier New" w:hAnsi="Courier New"/>
      </w:rPr>
    </w:lvl>
    <w:lvl w:ilvl="8" w:tplc="C24C7A9A">
      <w:start w:val="1"/>
      <w:numFmt w:val="bullet"/>
      <w:lvlText w:val=""/>
      <w:lvlJc w:val="left"/>
      <w:pPr>
        <w:ind w:left="6840" w:hanging="360"/>
      </w:pPr>
      <w:rPr>
        <w:rFonts w:ascii="Wingdings" w:hAnsi="Wingdings"/>
      </w:rPr>
    </w:lvl>
  </w:abstractNum>
  <w:abstractNum w:abstractNumId="10">
    <w:nsid w:val="44FB1A94"/>
    <w:multiLevelType w:val="hybridMultilevel"/>
    <w:tmpl w:val="020CE806"/>
    <w:lvl w:ilvl="0" w:tplc="76785F6A">
      <w:start w:val="1"/>
      <w:numFmt w:val="lowerLetter"/>
      <w:lvlText w:val="%1)"/>
      <w:lvlJc w:val="left"/>
      <w:pPr>
        <w:ind w:left="720" w:hanging="360"/>
      </w:pPr>
    </w:lvl>
    <w:lvl w:ilvl="1" w:tplc="ED1042C8">
      <w:start w:val="1"/>
      <w:numFmt w:val="lowerLetter"/>
      <w:lvlText w:val="%2."/>
      <w:lvlJc w:val="left"/>
      <w:pPr>
        <w:ind w:left="1440" w:hanging="360"/>
      </w:pPr>
    </w:lvl>
    <w:lvl w:ilvl="2" w:tplc="4AD8931C">
      <w:start w:val="1"/>
      <w:numFmt w:val="lowerRoman"/>
      <w:lvlText w:val="%3."/>
      <w:lvlJc w:val="right"/>
      <w:pPr>
        <w:ind w:left="2160" w:hanging="180"/>
      </w:pPr>
    </w:lvl>
    <w:lvl w:ilvl="3" w:tplc="3EC201E8">
      <w:start w:val="1"/>
      <w:numFmt w:val="decimal"/>
      <w:lvlText w:val="%4."/>
      <w:lvlJc w:val="left"/>
      <w:pPr>
        <w:ind w:left="2880" w:hanging="360"/>
      </w:pPr>
    </w:lvl>
    <w:lvl w:ilvl="4" w:tplc="6AF23634">
      <w:start w:val="1"/>
      <w:numFmt w:val="lowerLetter"/>
      <w:lvlText w:val="%5."/>
      <w:lvlJc w:val="left"/>
      <w:pPr>
        <w:ind w:left="3600" w:hanging="360"/>
      </w:pPr>
    </w:lvl>
    <w:lvl w:ilvl="5" w:tplc="E4ECB444">
      <w:start w:val="1"/>
      <w:numFmt w:val="lowerRoman"/>
      <w:lvlText w:val="%6."/>
      <w:lvlJc w:val="right"/>
      <w:pPr>
        <w:ind w:left="4320" w:hanging="180"/>
      </w:pPr>
    </w:lvl>
    <w:lvl w:ilvl="6" w:tplc="4830BFE6">
      <w:start w:val="1"/>
      <w:numFmt w:val="decimal"/>
      <w:lvlText w:val="%7."/>
      <w:lvlJc w:val="left"/>
      <w:pPr>
        <w:ind w:left="5040" w:hanging="360"/>
      </w:pPr>
    </w:lvl>
    <w:lvl w:ilvl="7" w:tplc="4C3288D6">
      <w:start w:val="1"/>
      <w:numFmt w:val="lowerLetter"/>
      <w:lvlText w:val="%8."/>
      <w:lvlJc w:val="left"/>
      <w:pPr>
        <w:ind w:left="5760" w:hanging="360"/>
      </w:pPr>
    </w:lvl>
    <w:lvl w:ilvl="8" w:tplc="FEDA7630">
      <w:start w:val="1"/>
      <w:numFmt w:val="lowerRoman"/>
      <w:lvlText w:val="%9."/>
      <w:lvlJc w:val="right"/>
      <w:pPr>
        <w:ind w:left="6480" w:hanging="180"/>
      </w:pPr>
    </w:lvl>
  </w:abstractNum>
  <w:abstractNum w:abstractNumId="11">
    <w:nsid w:val="4C3833F2"/>
    <w:multiLevelType w:val="multilevel"/>
    <w:tmpl w:val="1B26C07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4CDD0E9D"/>
    <w:multiLevelType w:val="multilevel"/>
    <w:tmpl w:val="98FEF0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515D2CC0"/>
    <w:multiLevelType w:val="hybridMultilevel"/>
    <w:tmpl w:val="88BAF272"/>
    <w:lvl w:ilvl="0" w:tplc="4740BF80">
      <w:start w:val="1"/>
      <w:numFmt w:val="lowerLetter"/>
      <w:lvlText w:val="%1)"/>
      <w:lvlJc w:val="left"/>
      <w:pPr>
        <w:ind w:left="720" w:hanging="360"/>
      </w:pPr>
    </w:lvl>
    <w:lvl w:ilvl="1" w:tplc="1CD455C4">
      <w:start w:val="1"/>
      <w:numFmt w:val="lowerLetter"/>
      <w:lvlText w:val="%2."/>
      <w:lvlJc w:val="left"/>
      <w:pPr>
        <w:ind w:left="1440" w:hanging="360"/>
      </w:pPr>
    </w:lvl>
    <w:lvl w:ilvl="2" w:tplc="AA82CB32">
      <w:start w:val="1"/>
      <w:numFmt w:val="lowerRoman"/>
      <w:lvlText w:val="%3."/>
      <w:lvlJc w:val="right"/>
      <w:pPr>
        <w:ind w:left="2160" w:hanging="180"/>
      </w:pPr>
    </w:lvl>
    <w:lvl w:ilvl="3" w:tplc="D5E09B90">
      <w:start w:val="1"/>
      <w:numFmt w:val="decimal"/>
      <w:lvlText w:val="%4."/>
      <w:lvlJc w:val="left"/>
      <w:pPr>
        <w:ind w:left="2880" w:hanging="360"/>
      </w:pPr>
    </w:lvl>
    <w:lvl w:ilvl="4" w:tplc="66F8D646">
      <w:start w:val="1"/>
      <w:numFmt w:val="lowerLetter"/>
      <w:lvlText w:val="%5."/>
      <w:lvlJc w:val="left"/>
      <w:pPr>
        <w:ind w:left="3600" w:hanging="360"/>
      </w:pPr>
    </w:lvl>
    <w:lvl w:ilvl="5" w:tplc="D67CE996">
      <w:start w:val="1"/>
      <w:numFmt w:val="lowerRoman"/>
      <w:lvlText w:val="%6."/>
      <w:lvlJc w:val="right"/>
      <w:pPr>
        <w:ind w:left="4320" w:hanging="180"/>
      </w:pPr>
    </w:lvl>
    <w:lvl w:ilvl="6" w:tplc="E5FC71E6">
      <w:start w:val="1"/>
      <w:numFmt w:val="decimal"/>
      <w:lvlText w:val="%7."/>
      <w:lvlJc w:val="left"/>
      <w:pPr>
        <w:ind w:left="5040" w:hanging="360"/>
      </w:pPr>
    </w:lvl>
    <w:lvl w:ilvl="7" w:tplc="00D8A472">
      <w:start w:val="1"/>
      <w:numFmt w:val="lowerLetter"/>
      <w:lvlText w:val="%8."/>
      <w:lvlJc w:val="left"/>
      <w:pPr>
        <w:ind w:left="5760" w:hanging="360"/>
      </w:pPr>
    </w:lvl>
    <w:lvl w:ilvl="8" w:tplc="1270B856">
      <w:start w:val="1"/>
      <w:numFmt w:val="lowerRoman"/>
      <w:lvlText w:val="%9."/>
      <w:lvlJc w:val="right"/>
      <w:pPr>
        <w:ind w:left="6480" w:hanging="180"/>
      </w:pPr>
    </w:lvl>
  </w:abstractNum>
  <w:abstractNum w:abstractNumId="14">
    <w:nsid w:val="698609A0"/>
    <w:multiLevelType w:val="multilevel"/>
    <w:tmpl w:val="F976B97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nsid w:val="7070419F"/>
    <w:multiLevelType w:val="hybridMultilevel"/>
    <w:tmpl w:val="89249ED8"/>
    <w:lvl w:ilvl="0" w:tplc="0666C9BA">
      <w:start w:val="1"/>
      <w:numFmt w:val="lowerLetter"/>
      <w:lvlText w:val="%1)"/>
      <w:lvlJc w:val="left"/>
      <w:pPr>
        <w:ind w:left="720" w:hanging="360"/>
      </w:pPr>
    </w:lvl>
    <w:lvl w:ilvl="1" w:tplc="6CAEDFB0">
      <w:start w:val="1"/>
      <w:numFmt w:val="lowerLetter"/>
      <w:lvlText w:val="%2."/>
      <w:lvlJc w:val="left"/>
      <w:pPr>
        <w:ind w:left="1440" w:hanging="360"/>
      </w:pPr>
    </w:lvl>
    <w:lvl w:ilvl="2" w:tplc="0432593E">
      <w:start w:val="1"/>
      <w:numFmt w:val="lowerRoman"/>
      <w:lvlText w:val="%3."/>
      <w:lvlJc w:val="right"/>
      <w:pPr>
        <w:ind w:left="2160" w:hanging="180"/>
      </w:pPr>
    </w:lvl>
    <w:lvl w:ilvl="3" w:tplc="2CA40A04">
      <w:start w:val="1"/>
      <w:numFmt w:val="decimal"/>
      <w:lvlText w:val="%4."/>
      <w:lvlJc w:val="left"/>
      <w:pPr>
        <w:ind w:left="2880" w:hanging="360"/>
      </w:pPr>
    </w:lvl>
    <w:lvl w:ilvl="4" w:tplc="7D6AC9B8">
      <w:start w:val="1"/>
      <w:numFmt w:val="lowerLetter"/>
      <w:lvlText w:val="%5."/>
      <w:lvlJc w:val="left"/>
      <w:pPr>
        <w:ind w:left="3600" w:hanging="360"/>
      </w:pPr>
    </w:lvl>
    <w:lvl w:ilvl="5" w:tplc="154689F6">
      <w:start w:val="1"/>
      <w:numFmt w:val="lowerRoman"/>
      <w:lvlText w:val="%6."/>
      <w:lvlJc w:val="right"/>
      <w:pPr>
        <w:ind w:left="4320" w:hanging="180"/>
      </w:pPr>
    </w:lvl>
    <w:lvl w:ilvl="6" w:tplc="17A8E34A">
      <w:start w:val="1"/>
      <w:numFmt w:val="decimal"/>
      <w:lvlText w:val="%7."/>
      <w:lvlJc w:val="left"/>
      <w:pPr>
        <w:ind w:left="5040" w:hanging="360"/>
      </w:pPr>
    </w:lvl>
    <w:lvl w:ilvl="7" w:tplc="31723A66">
      <w:start w:val="1"/>
      <w:numFmt w:val="lowerLetter"/>
      <w:lvlText w:val="%8."/>
      <w:lvlJc w:val="left"/>
      <w:pPr>
        <w:ind w:left="5760" w:hanging="360"/>
      </w:pPr>
    </w:lvl>
    <w:lvl w:ilvl="8" w:tplc="EBB65C68">
      <w:start w:val="1"/>
      <w:numFmt w:val="lowerRoman"/>
      <w:lvlText w:val="%9."/>
      <w:lvlJc w:val="right"/>
      <w:pPr>
        <w:ind w:left="6480" w:hanging="180"/>
      </w:pPr>
    </w:lvl>
  </w:abstractNum>
  <w:abstractNum w:abstractNumId="16">
    <w:nsid w:val="74721B98"/>
    <w:multiLevelType w:val="hybridMultilevel"/>
    <w:tmpl w:val="7E482A0C"/>
    <w:lvl w:ilvl="0" w:tplc="DE52906C">
      <w:start w:val="1"/>
      <w:numFmt w:val="lowerLetter"/>
      <w:lvlText w:val="%1)"/>
      <w:lvlJc w:val="left"/>
      <w:pPr>
        <w:ind w:left="1440" w:hanging="360"/>
      </w:pPr>
    </w:lvl>
    <w:lvl w:ilvl="1" w:tplc="F716AD3C">
      <w:start w:val="1"/>
      <w:numFmt w:val="lowerLetter"/>
      <w:lvlText w:val="%2."/>
      <w:lvlJc w:val="left"/>
      <w:pPr>
        <w:ind w:left="2160" w:hanging="360"/>
      </w:pPr>
    </w:lvl>
    <w:lvl w:ilvl="2" w:tplc="88AEFF56">
      <w:start w:val="1"/>
      <w:numFmt w:val="lowerRoman"/>
      <w:lvlText w:val="%3."/>
      <w:lvlJc w:val="right"/>
      <w:pPr>
        <w:ind w:left="2880" w:hanging="180"/>
      </w:pPr>
    </w:lvl>
    <w:lvl w:ilvl="3" w:tplc="1778C04C">
      <w:start w:val="1"/>
      <w:numFmt w:val="decimal"/>
      <w:lvlText w:val="%4."/>
      <w:lvlJc w:val="left"/>
      <w:pPr>
        <w:ind w:left="3600" w:hanging="360"/>
      </w:pPr>
    </w:lvl>
    <w:lvl w:ilvl="4" w:tplc="B538D696">
      <w:start w:val="1"/>
      <w:numFmt w:val="lowerLetter"/>
      <w:lvlText w:val="%5."/>
      <w:lvlJc w:val="left"/>
      <w:pPr>
        <w:ind w:left="4320" w:hanging="360"/>
      </w:pPr>
    </w:lvl>
    <w:lvl w:ilvl="5" w:tplc="C5A03596">
      <w:start w:val="1"/>
      <w:numFmt w:val="lowerRoman"/>
      <w:lvlText w:val="%6."/>
      <w:lvlJc w:val="right"/>
      <w:pPr>
        <w:ind w:left="5040" w:hanging="180"/>
      </w:pPr>
    </w:lvl>
    <w:lvl w:ilvl="6" w:tplc="40D8EFDC">
      <w:start w:val="1"/>
      <w:numFmt w:val="decimal"/>
      <w:lvlText w:val="%7."/>
      <w:lvlJc w:val="left"/>
      <w:pPr>
        <w:ind w:left="5760" w:hanging="360"/>
      </w:pPr>
    </w:lvl>
    <w:lvl w:ilvl="7" w:tplc="7DDE3C2E">
      <w:start w:val="1"/>
      <w:numFmt w:val="lowerLetter"/>
      <w:lvlText w:val="%8."/>
      <w:lvlJc w:val="left"/>
      <w:pPr>
        <w:ind w:left="6480" w:hanging="360"/>
      </w:pPr>
    </w:lvl>
    <w:lvl w:ilvl="8" w:tplc="3AB002F2">
      <w:start w:val="1"/>
      <w:numFmt w:val="lowerRoman"/>
      <w:lvlText w:val="%9."/>
      <w:lvlJc w:val="right"/>
      <w:pPr>
        <w:ind w:left="7200" w:hanging="180"/>
      </w:pPr>
    </w:lvl>
  </w:abstractNum>
  <w:abstractNum w:abstractNumId="17">
    <w:nsid w:val="74A82FB4"/>
    <w:multiLevelType w:val="hybridMultilevel"/>
    <w:tmpl w:val="43383F98"/>
    <w:lvl w:ilvl="0" w:tplc="05B8D448">
      <w:start w:val="1"/>
      <w:numFmt w:val="upperRoman"/>
      <w:lvlText w:val="%1."/>
      <w:lvlJc w:val="right"/>
      <w:pPr>
        <w:ind w:left="2160" w:hanging="180"/>
      </w:pPr>
    </w:lvl>
    <w:lvl w:ilvl="1" w:tplc="53F8D8B6">
      <w:start w:val="1"/>
      <w:numFmt w:val="lowerLetter"/>
      <w:lvlText w:val="%2."/>
      <w:lvlJc w:val="left"/>
      <w:pPr>
        <w:ind w:left="2880" w:hanging="360"/>
      </w:pPr>
    </w:lvl>
    <w:lvl w:ilvl="2" w:tplc="60AC171E">
      <w:start w:val="1"/>
      <w:numFmt w:val="lowerRoman"/>
      <w:lvlText w:val="%3."/>
      <w:lvlJc w:val="right"/>
      <w:pPr>
        <w:ind w:left="3600" w:hanging="180"/>
      </w:pPr>
    </w:lvl>
    <w:lvl w:ilvl="3" w:tplc="4BCC22E2">
      <w:start w:val="1"/>
      <w:numFmt w:val="decimal"/>
      <w:lvlText w:val="%4."/>
      <w:lvlJc w:val="left"/>
      <w:pPr>
        <w:ind w:left="4320" w:hanging="360"/>
      </w:pPr>
    </w:lvl>
    <w:lvl w:ilvl="4" w:tplc="C25E25B0">
      <w:start w:val="1"/>
      <w:numFmt w:val="lowerLetter"/>
      <w:lvlText w:val="%5."/>
      <w:lvlJc w:val="left"/>
      <w:pPr>
        <w:ind w:left="5040" w:hanging="360"/>
      </w:pPr>
    </w:lvl>
    <w:lvl w:ilvl="5" w:tplc="4F68C9C2">
      <w:start w:val="1"/>
      <w:numFmt w:val="lowerRoman"/>
      <w:lvlText w:val="%6."/>
      <w:lvlJc w:val="right"/>
      <w:pPr>
        <w:ind w:left="5760" w:hanging="180"/>
      </w:pPr>
    </w:lvl>
    <w:lvl w:ilvl="6" w:tplc="B9A8D116">
      <w:start w:val="1"/>
      <w:numFmt w:val="decimal"/>
      <w:lvlText w:val="%7."/>
      <w:lvlJc w:val="left"/>
      <w:pPr>
        <w:ind w:left="6480" w:hanging="360"/>
      </w:pPr>
    </w:lvl>
    <w:lvl w:ilvl="7" w:tplc="BEAC7AC8">
      <w:start w:val="1"/>
      <w:numFmt w:val="lowerLetter"/>
      <w:lvlText w:val="%8."/>
      <w:lvlJc w:val="left"/>
      <w:pPr>
        <w:ind w:left="7200" w:hanging="360"/>
      </w:pPr>
    </w:lvl>
    <w:lvl w:ilvl="8" w:tplc="BDCCAEB6">
      <w:start w:val="1"/>
      <w:numFmt w:val="lowerRoman"/>
      <w:lvlText w:val="%9."/>
      <w:lvlJc w:val="right"/>
      <w:pPr>
        <w:ind w:left="7920" w:hanging="180"/>
      </w:pPr>
    </w:lvl>
  </w:abstractNum>
  <w:abstractNum w:abstractNumId="18">
    <w:nsid w:val="77E31DA3"/>
    <w:multiLevelType w:val="multilevel"/>
    <w:tmpl w:val="F14A409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9">
    <w:nsid w:val="789E23EC"/>
    <w:multiLevelType w:val="hybridMultilevel"/>
    <w:tmpl w:val="7FF439B0"/>
    <w:lvl w:ilvl="0" w:tplc="6F66014A">
      <w:start w:val="1"/>
      <w:numFmt w:val="lowerLetter"/>
      <w:lvlText w:val="%1)"/>
      <w:lvlJc w:val="left"/>
      <w:pPr>
        <w:ind w:left="720" w:hanging="360"/>
      </w:pPr>
    </w:lvl>
    <w:lvl w:ilvl="1" w:tplc="CD9C6696">
      <w:start w:val="1"/>
      <w:numFmt w:val="lowerLetter"/>
      <w:lvlText w:val="%2."/>
      <w:lvlJc w:val="left"/>
      <w:pPr>
        <w:ind w:left="1440" w:hanging="360"/>
      </w:pPr>
    </w:lvl>
    <w:lvl w:ilvl="2" w:tplc="0B064F52">
      <w:start w:val="1"/>
      <w:numFmt w:val="lowerRoman"/>
      <w:lvlText w:val="%3."/>
      <w:lvlJc w:val="right"/>
      <w:pPr>
        <w:ind w:left="2160" w:hanging="180"/>
      </w:pPr>
    </w:lvl>
    <w:lvl w:ilvl="3" w:tplc="5B8C8A40">
      <w:start w:val="1"/>
      <w:numFmt w:val="decimal"/>
      <w:lvlText w:val="%4."/>
      <w:lvlJc w:val="left"/>
      <w:pPr>
        <w:ind w:left="2880" w:hanging="360"/>
      </w:pPr>
    </w:lvl>
    <w:lvl w:ilvl="4" w:tplc="44A869F0">
      <w:start w:val="1"/>
      <w:numFmt w:val="lowerLetter"/>
      <w:lvlText w:val="%5."/>
      <w:lvlJc w:val="left"/>
      <w:pPr>
        <w:ind w:left="3600" w:hanging="360"/>
      </w:pPr>
    </w:lvl>
    <w:lvl w:ilvl="5" w:tplc="80DE6384">
      <w:start w:val="1"/>
      <w:numFmt w:val="lowerRoman"/>
      <w:lvlText w:val="%6."/>
      <w:lvlJc w:val="right"/>
      <w:pPr>
        <w:ind w:left="4320" w:hanging="180"/>
      </w:pPr>
    </w:lvl>
    <w:lvl w:ilvl="6" w:tplc="24C60E5E">
      <w:start w:val="1"/>
      <w:numFmt w:val="decimal"/>
      <w:lvlText w:val="%7."/>
      <w:lvlJc w:val="left"/>
      <w:pPr>
        <w:ind w:left="5040" w:hanging="360"/>
      </w:pPr>
    </w:lvl>
    <w:lvl w:ilvl="7" w:tplc="7084F646">
      <w:start w:val="1"/>
      <w:numFmt w:val="lowerLetter"/>
      <w:lvlText w:val="%8."/>
      <w:lvlJc w:val="left"/>
      <w:pPr>
        <w:ind w:left="5760" w:hanging="360"/>
      </w:pPr>
    </w:lvl>
    <w:lvl w:ilvl="8" w:tplc="8A08BEE4">
      <w:start w:val="1"/>
      <w:numFmt w:val="lowerRoman"/>
      <w:lvlText w:val="%9."/>
      <w:lvlJc w:val="right"/>
      <w:pPr>
        <w:ind w:left="6480" w:hanging="180"/>
      </w:pPr>
    </w:lvl>
  </w:abstractNum>
  <w:abstractNum w:abstractNumId="20">
    <w:nsid w:val="7A513C14"/>
    <w:multiLevelType w:val="hybridMultilevel"/>
    <w:tmpl w:val="FCE20AF2"/>
    <w:lvl w:ilvl="0" w:tplc="79E4883E">
      <w:start w:val="1"/>
      <w:numFmt w:val="lowerLetter"/>
      <w:lvlText w:val="%1)"/>
      <w:lvlJc w:val="left"/>
      <w:pPr>
        <w:ind w:left="1440" w:hanging="360"/>
      </w:pPr>
    </w:lvl>
    <w:lvl w:ilvl="1" w:tplc="567C67A2">
      <w:start w:val="1"/>
      <w:numFmt w:val="lowerLetter"/>
      <w:lvlText w:val="%2."/>
      <w:lvlJc w:val="left"/>
      <w:pPr>
        <w:ind w:left="2160" w:hanging="360"/>
      </w:pPr>
    </w:lvl>
    <w:lvl w:ilvl="2" w:tplc="1B10933E">
      <w:start w:val="1"/>
      <w:numFmt w:val="lowerRoman"/>
      <w:lvlText w:val="%3."/>
      <w:lvlJc w:val="right"/>
      <w:pPr>
        <w:ind w:left="2880" w:hanging="180"/>
      </w:pPr>
    </w:lvl>
    <w:lvl w:ilvl="3" w:tplc="3D7C480A">
      <w:start w:val="1"/>
      <w:numFmt w:val="decimal"/>
      <w:lvlText w:val="%4."/>
      <w:lvlJc w:val="left"/>
      <w:pPr>
        <w:ind w:left="3600" w:hanging="360"/>
      </w:pPr>
    </w:lvl>
    <w:lvl w:ilvl="4" w:tplc="10888C84">
      <w:start w:val="1"/>
      <w:numFmt w:val="lowerLetter"/>
      <w:lvlText w:val="%5."/>
      <w:lvlJc w:val="left"/>
      <w:pPr>
        <w:ind w:left="4320" w:hanging="360"/>
      </w:pPr>
    </w:lvl>
    <w:lvl w:ilvl="5" w:tplc="12582DF6">
      <w:start w:val="1"/>
      <w:numFmt w:val="lowerRoman"/>
      <w:lvlText w:val="%6."/>
      <w:lvlJc w:val="right"/>
      <w:pPr>
        <w:ind w:left="5040" w:hanging="180"/>
      </w:pPr>
    </w:lvl>
    <w:lvl w:ilvl="6" w:tplc="969A4144">
      <w:start w:val="1"/>
      <w:numFmt w:val="decimal"/>
      <w:lvlText w:val="%7."/>
      <w:lvlJc w:val="left"/>
      <w:pPr>
        <w:ind w:left="5760" w:hanging="360"/>
      </w:pPr>
    </w:lvl>
    <w:lvl w:ilvl="7" w:tplc="27BA54BA">
      <w:start w:val="1"/>
      <w:numFmt w:val="lowerLetter"/>
      <w:lvlText w:val="%8."/>
      <w:lvlJc w:val="left"/>
      <w:pPr>
        <w:ind w:left="6480" w:hanging="360"/>
      </w:pPr>
    </w:lvl>
    <w:lvl w:ilvl="8" w:tplc="CC50C96A">
      <w:start w:val="1"/>
      <w:numFmt w:val="lowerRoman"/>
      <w:lvlText w:val="%9."/>
      <w:lvlJc w:val="right"/>
      <w:pPr>
        <w:ind w:left="7200" w:hanging="180"/>
      </w:pPr>
    </w:lvl>
  </w:abstractNum>
  <w:abstractNum w:abstractNumId="21">
    <w:nsid w:val="7D09243E"/>
    <w:multiLevelType w:val="hybridMultilevel"/>
    <w:tmpl w:val="4F3885C8"/>
    <w:lvl w:ilvl="0" w:tplc="5CAED54A">
      <w:start w:val="1"/>
      <w:numFmt w:val="lowerLetter"/>
      <w:lvlText w:val="%1)"/>
      <w:lvlJc w:val="left"/>
      <w:pPr>
        <w:ind w:left="720" w:hanging="360"/>
      </w:pPr>
    </w:lvl>
    <w:lvl w:ilvl="1" w:tplc="FB023890">
      <w:start w:val="1"/>
      <w:numFmt w:val="lowerLetter"/>
      <w:lvlText w:val="%2."/>
      <w:lvlJc w:val="left"/>
      <w:pPr>
        <w:ind w:left="1440" w:hanging="360"/>
      </w:pPr>
    </w:lvl>
    <w:lvl w:ilvl="2" w:tplc="4852C44E">
      <w:start w:val="1"/>
      <w:numFmt w:val="lowerRoman"/>
      <w:lvlText w:val="%3."/>
      <w:lvlJc w:val="right"/>
      <w:pPr>
        <w:ind w:left="2160" w:hanging="180"/>
      </w:pPr>
    </w:lvl>
    <w:lvl w:ilvl="3" w:tplc="893C5CA8">
      <w:start w:val="1"/>
      <w:numFmt w:val="decimal"/>
      <w:lvlText w:val="%4."/>
      <w:lvlJc w:val="left"/>
      <w:pPr>
        <w:ind w:left="2880" w:hanging="360"/>
      </w:pPr>
    </w:lvl>
    <w:lvl w:ilvl="4" w:tplc="1FEC1EA8">
      <w:start w:val="1"/>
      <w:numFmt w:val="lowerLetter"/>
      <w:lvlText w:val="%5."/>
      <w:lvlJc w:val="left"/>
      <w:pPr>
        <w:ind w:left="3600" w:hanging="360"/>
      </w:pPr>
    </w:lvl>
    <w:lvl w:ilvl="5" w:tplc="94480EDA">
      <w:start w:val="1"/>
      <w:numFmt w:val="lowerRoman"/>
      <w:lvlText w:val="%6."/>
      <w:lvlJc w:val="right"/>
      <w:pPr>
        <w:ind w:left="4320" w:hanging="180"/>
      </w:pPr>
    </w:lvl>
    <w:lvl w:ilvl="6" w:tplc="376C72E6">
      <w:start w:val="1"/>
      <w:numFmt w:val="decimal"/>
      <w:lvlText w:val="%7."/>
      <w:lvlJc w:val="left"/>
      <w:pPr>
        <w:ind w:left="5040" w:hanging="360"/>
      </w:pPr>
    </w:lvl>
    <w:lvl w:ilvl="7" w:tplc="75AE2322">
      <w:start w:val="1"/>
      <w:numFmt w:val="lowerLetter"/>
      <w:lvlText w:val="%8."/>
      <w:lvlJc w:val="left"/>
      <w:pPr>
        <w:ind w:left="5760" w:hanging="360"/>
      </w:pPr>
    </w:lvl>
    <w:lvl w:ilvl="8" w:tplc="53066220">
      <w:start w:val="1"/>
      <w:numFmt w:val="lowerRoman"/>
      <w:lvlText w:val="%9."/>
      <w:lvlJc w:val="right"/>
      <w:pPr>
        <w:ind w:left="6480" w:hanging="180"/>
      </w:pPr>
    </w:lvl>
  </w:abstractNum>
  <w:num w:numId="1">
    <w:abstractNumId w:val="8"/>
  </w:num>
  <w:num w:numId="2">
    <w:abstractNumId w:val="6"/>
  </w:num>
  <w:num w:numId="3">
    <w:abstractNumId w:val="14"/>
  </w:num>
  <w:num w:numId="4">
    <w:abstractNumId w:val="11"/>
  </w:num>
  <w:num w:numId="5">
    <w:abstractNumId w:val="18"/>
  </w:num>
  <w:num w:numId="6">
    <w:abstractNumId w:val="12"/>
  </w:num>
  <w:num w:numId="7">
    <w:abstractNumId w:val="3"/>
  </w:num>
  <w:num w:numId="8">
    <w:abstractNumId w:val="16"/>
  </w:num>
  <w:num w:numId="9">
    <w:abstractNumId w:val="10"/>
  </w:num>
  <w:num w:numId="10">
    <w:abstractNumId w:val="20"/>
  </w:num>
  <w:num w:numId="11">
    <w:abstractNumId w:val="21"/>
  </w:num>
  <w:num w:numId="12">
    <w:abstractNumId w:val="15"/>
  </w:num>
  <w:num w:numId="13">
    <w:abstractNumId w:val="1"/>
  </w:num>
  <w:num w:numId="14">
    <w:abstractNumId w:val="2"/>
  </w:num>
  <w:num w:numId="15">
    <w:abstractNumId w:val="19"/>
  </w:num>
  <w:num w:numId="16">
    <w:abstractNumId w:val="17"/>
  </w:num>
  <w:num w:numId="17">
    <w:abstractNumId w:val="4"/>
  </w:num>
  <w:num w:numId="18">
    <w:abstractNumId w:val="13"/>
  </w:num>
  <w:num w:numId="19">
    <w:abstractNumId w:val="9"/>
  </w:num>
  <w:num w:numId="20">
    <w:abstractNumId w:val="5"/>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BF5"/>
    <w:rsid w:val="000B120D"/>
    <w:rsid w:val="001A126C"/>
    <w:rsid w:val="002A00B2"/>
    <w:rsid w:val="00300545"/>
    <w:rsid w:val="00312395"/>
    <w:rsid w:val="00312913"/>
    <w:rsid w:val="003F5080"/>
    <w:rsid w:val="00483C31"/>
    <w:rsid w:val="0055652B"/>
    <w:rsid w:val="005D6E8F"/>
    <w:rsid w:val="00733058"/>
    <w:rsid w:val="00752BB3"/>
    <w:rsid w:val="0085089A"/>
    <w:rsid w:val="00865426"/>
    <w:rsid w:val="00984BF5"/>
    <w:rsid w:val="00A61510"/>
    <w:rsid w:val="00AA1449"/>
    <w:rsid w:val="00AE795C"/>
    <w:rsid w:val="00B31C68"/>
    <w:rsid w:val="00B6761B"/>
    <w:rsid w:val="00B9425D"/>
    <w:rsid w:val="00C01598"/>
    <w:rsid w:val="00CB445C"/>
    <w:rsid w:val="00CB5595"/>
    <w:rsid w:val="00E111B5"/>
    <w:rsid w:val="00E23705"/>
    <w:rsid w:val="00E576D6"/>
    <w:rsid w:val="00E7647E"/>
    <w:rsid w:val="00FB1F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B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795C"/>
    <w:rPr>
      <w:color w:val="0000FF" w:themeColor="hyperlink"/>
      <w:u w:val="single"/>
    </w:rPr>
  </w:style>
  <w:style w:type="paragraph" w:styleId="ListParagraph">
    <w:name w:val="List Paragraph"/>
    <w:basedOn w:val="Normal"/>
    <w:uiPriority w:val="34"/>
    <w:qFormat/>
    <w:rsid w:val="00CB445C"/>
    <w:pPr>
      <w:ind w:left="720"/>
      <w:contextualSpacing/>
    </w:pPr>
  </w:style>
  <w:style w:type="paragraph" w:styleId="Footer">
    <w:name w:val="footer"/>
    <w:basedOn w:val="Normal"/>
    <w:link w:val="FooterChar"/>
    <w:uiPriority w:val="99"/>
    <w:unhideWhenUsed/>
    <w:rsid w:val="000B12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120D"/>
  </w:style>
  <w:style w:type="character" w:styleId="PageNumber">
    <w:name w:val="page number"/>
    <w:basedOn w:val="DefaultParagraphFont"/>
    <w:uiPriority w:val="99"/>
    <w:semiHidden/>
    <w:unhideWhenUsed/>
    <w:rsid w:val="000B12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B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795C"/>
    <w:rPr>
      <w:color w:val="0000FF" w:themeColor="hyperlink"/>
      <w:u w:val="single"/>
    </w:rPr>
  </w:style>
  <w:style w:type="paragraph" w:styleId="ListParagraph">
    <w:name w:val="List Paragraph"/>
    <w:basedOn w:val="Normal"/>
    <w:uiPriority w:val="34"/>
    <w:qFormat/>
    <w:rsid w:val="00CB445C"/>
    <w:pPr>
      <w:ind w:left="720"/>
      <w:contextualSpacing/>
    </w:pPr>
  </w:style>
  <w:style w:type="paragraph" w:styleId="Footer">
    <w:name w:val="footer"/>
    <w:basedOn w:val="Normal"/>
    <w:link w:val="FooterChar"/>
    <w:uiPriority w:val="99"/>
    <w:unhideWhenUsed/>
    <w:rsid w:val="000B12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120D"/>
  </w:style>
  <w:style w:type="character" w:styleId="PageNumber">
    <w:name w:val="page number"/>
    <w:basedOn w:val="DefaultParagraphFont"/>
    <w:uiPriority w:val="99"/>
    <w:semiHidden/>
    <w:unhideWhenUsed/>
    <w:rsid w:val="000B1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04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shop@j-dioces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Markham</dc:creator>
  <cp:lastModifiedBy>Karen Bushby</cp:lastModifiedBy>
  <cp:revision>2</cp:revision>
  <cp:lastPrinted>2015-01-26T21:52:00Z</cp:lastPrinted>
  <dcterms:created xsi:type="dcterms:W3CDTF">2015-02-09T11:54:00Z</dcterms:created>
  <dcterms:modified xsi:type="dcterms:W3CDTF">2015-02-09T11:54:00Z</dcterms:modified>
</cp:coreProperties>
</file>